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FE8" w:rsidRPr="0040335F" w:rsidRDefault="008F4FE8" w:rsidP="008F4FE8">
      <w:pPr>
        <w:shd w:val="clear" w:color="auto" w:fill="FFFFFF"/>
        <w:spacing w:after="0" w:line="240" w:lineRule="auto"/>
        <w:contextualSpacing/>
        <w:jc w:val="center"/>
        <w:textAlignment w:val="baseline"/>
        <w:rPr>
          <w:rFonts w:ascii="Times New Roman" w:eastAsia="Times New Roman" w:hAnsi="Times New Roman" w:cs="Times New Roman"/>
          <w:b/>
          <w:sz w:val="24"/>
          <w:szCs w:val="24"/>
          <w:lang w:eastAsia="ru-RU"/>
        </w:rPr>
      </w:pPr>
      <w:r w:rsidRPr="0040335F">
        <w:rPr>
          <w:rFonts w:ascii="Times New Roman" w:eastAsia="Times New Roman" w:hAnsi="Times New Roman" w:cs="Times New Roman"/>
          <w:b/>
          <w:bCs/>
          <w:sz w:val="24"/>
          <w:szCs w:val="24"/>
          <w:lang w:eastAsia="ru-RU"/>
        </w:rPr>
        <w:t>ПРИВАТНЕ АКЦІОНЕРНЕ ТОВАРИСТВО «ЧЕРКАСЬКЕ ХІМВОЛОКНО»</w:t>
      </w:r>
    </w:p>
    <w:p w:rsidR="008F4FE8" w:rsidRPr="0040335F" w:rsidRDefault="008F4FE8" w:rsidP="008F4FE8">
      <w:pPr>
        <w:shd w:val="clear" w:color="auto" w:fill="FFFFFF"/>
        <w:spacing w:after="0" w:line="240" w:lineRule="auto"/>
        <w:contextualSpacing/>
        <w:jc w:val="center"/>
        <w:textAlignment w:val="baseline"/>
        <w:rPr>
          <w:rFonts w:ascii="Times New Roman" w:eastAsia="Times New Roman" w:hAnsi="Times New Roman" w:cs="Times New Roman"/>
          <w:b/>
          <w:sz w:val="24"/>
          <w:szCs w:val="24"/>
          <w:lang w:eastAsia="ru-RU"/>
        </w:rPr>
      </w:pPr>
      <w:r w:rsidRPr="0040335F">
        <w:rPr>
          <w:rFonts w:ascii="Times New Roman" w:eastAsia="Times New Roman" w:hAnsi="Times New Roman" w:cs="Times New Roman"/>
          <w:b/>
          <w:bCs/>
          <w:sz w:val="24"/>
          <w:szCs w:val="24"/>
          <w:lang w:eastAsia="ru-RU"/>
        </w:rPr>
        <w:t>(код ЄДРПОУ 00204033)</w:t>
      </w:r>
    </w:p>
    <w:p w:rsidR="008F4FE8" w:rsidRPr="0040335F" w:rsidRDefault="008F4FE8" w:rsidP="008F4FE8">
      <w:pPr>
        <w:shd w:val="clear" w:color="auto" w:fill="FFFFFF"/>
        <w:spacing w:after="0" w:line="240" w:lineRule="auto"/>
        <w:contextualSpacing/>
        <w:jc w:val="center"/>
        <w:textAlignment w:val="baseline"/>
        <w:rPr>
          <w:rFonts w:ascii="Times New Roman" w:eastAsia="Times New Roman" w:hAnsi="Times New Roman" w:cs="Times New Roman"/>
          <w:sz w:val="24"/>
          <w:szCs w:val="24"/>
          <w:lang w:val="uk-UA" w:eastAsia="ru-RU"/>
        </w:rPr>
      </w:pPr>
      <w:proofErr w:type="spellStart"/>
      <w:r w:rsidRPr="0040335F">
        <w:rPr>
          <w:rFonts w:ascii="Times New Roman" w:eastAsia="Times New Roman" w:hAnsi="Times New Roman" w:cs="Times New Roman"/>
          <w:sz w:val="24"/>
          <w:szCs w:val="24"/>
          <w:lang w:eastAsia="ru-RU"/>
        </w:rPr>
        <w:t>повідомляє</w:t>
      </w:r>
      <w:proofErr w:type="spellEnd"/>
      <w:r w:rsidRPr="0040335F">
        <w:rPr>
          <w:rFonts w:ascii="Times New Roman" w:eastAsia="Times New Roman" w:hAnsi="Times New Roman" w:cs="Times New Roman"/>
          <w:sz w:val="24"/>
          <w:szCs w:val="24"/>
          <w:lang w:eastAsia="ru-RU"/>
        </w:rPr>
        <w:t xml:space="preserve"> про </w:t>
      </w:r>
      <w:proofErr w:type="spellStart"/>
      <w:r w:rsidRPr="0040335F">
        <w:rPr>
          <w:rFonts w:ascii="Times New Roman" w:eastAsia="Times New Roman" w:hAnsi="Times New Roman" w:cs="Times New Roman"/>
          <w:sz w:val="24"/>
          <w:szCs w:val="24"/>
          <w:lang w:eastAsia="ru-RU"/>
        </w:rPr>
        <w:t>проведення</w:t>
      </w:r>
      <w:proofErr w:type="spellEnd"/>
      <w:r w:rsidRPr="0040335F">
        <w:rPr>
          <w:rFonts w:ascii="Times New Roman" w:eastAsia="Times New Roman" w:hAnsi="Times New Roman" w:cs="Times New Roman"/>
          <w:sz w:val="24"/>
          <w:szCs w:val="24"/>
          <w:lang w:eastAsia="ru-RU"/>
        </w:rPr>
        <w:t xml:space="preserve"> </w:t>
      </w:r>
      <w:proofErr w:type="spellStart"/>
      <w:r w:rsidR="009E5DDA" w:rsidRPr="0040335F">
        <w:rPr>
          <w:rFonts w:ascii="Times New Roman" w:eastAsia="Times New Roman" w:hAnsi="Times New Roman" w:cs="Times New Roman"/>
          <w:sz w:val="24"/>
          <w:szCs w:val="24"/>
          <w:lang w:eastAsia="ru-RU"/>
        </w:rPr>
        <w:t>дистанційн</w:t>
      </w:r>
      <w:r w:rsidR="009E5DDA" w:rsidRPr="0040335F">
        <w:rPr>
          <w:rFonts w:ascii="Times New Roman" w:eastAsia="Times New Roman" w:hAnsi="Times New Roman" w:cs="Times New Roman"/>
          <w:sz w:val="24"/>
          <w:szCs w:val="24"/>
          <w:lang w:val="uk-UA" w:eastAsia="ru-RU"/>
        </w:rPr>
        <w:t>их</w:t>
      </w:r>
      <w:proofErr w:type="spellEnd"/>
      <w:r w:rsidR="009E5DDA" w:rsidRPr="0040335F">
        <w:rPr>
          <w:rFonts w:ascii="Times New Roman" w:eastAsia="Times New Roman" w:hAnsi="Times New Roman" w:cs="Times New Roman"/>
          <w:sz w:val="24"/>
          <w:szCs w:val="24"/>
          <w:lang w:eastAsia="ru-RU"/>
        </w:rPr>
        <w:t xml:space="preserve"> </w:t>
      </w:r>
      <w:r w:rsidR="00AF2EA7" w:rsidRPr="0040335F">
        <w:rPr>
          <w:rFonts w:ascii="Times New Roman" w:eastAsia="Times New Roman" w:hAnsi="Times New Roman" w:cs="Times New Roman"/>
          <w:sz w:val="24"/>
          <w:szCs w:val="24"/>
          <w:lang w:val="uk-UA" w:eastAsia="ru-RU"/>
        </w:rPr>
        <w:t>поза</w:t>
      </w:r>
      <w:proofErr w:type="spellStart"/>
      <w:r w:rsidRPr="0040335F">
        <w:rPr>
          <w:rFonts w:ascii="Times New Roman" w:eastAsia="Times New Roman" w:hAnsi="Times New Roman" w:cs="Times New Roman"/>
          <w:sz w:val="24"/>
          <w:szCs w:val="24"/>
          <w:lang w:eastAsia="ru-RU"/>
        </w:rPr>
        <w:t>чергових</w:t>
      </w:r>
      <w:proofErr w:type="spellEnd"/>
      <w:r w:rsidRPr="0040335F">
        <w:rPr>
          <w:rFonts w:ascii="Times New Roman" w:eastAsia="Times New Roman" w:hAnsi="Times New Roman" w:cs="Times New Roman"/>
          <w:sz w:val="24"/>
          <w:szCs w:val="24"/>
          <w:lang w:eastAsia="ru-RU"/>
        </w:rPr>
        <w:t xml:space="preserve"> </w:t>
      </w:r>
      <w:proofErr w:type="spellStart"/>
      <w:r w:rsidRPr="0040335F">
        <w:rPr>
          <w:rFonts w:ascii="Times New Roman" w:eastAsia="Times New Roman" w:hAnsi="Times New Roman" w:cs="Times New Roman"/>
          <w:sz w:val="24"/>
          <w:szCs w:val="24"/>
          <w:lang w:eastAsia="ru-RU"/>
        </w:rPr>
        <w:t>загальних</w:t>
      </w:r>
      <w:proofErr w:type="spellEnd"/>
      <w:r w:rsidRPr="0040335F">
        <w:rPr>
          <w:rFonts w:ascii="Times New Roman" w:eastAsia="Times New Roman" w:hAnsi="Times New Roman" w:cs="Times New Roman"/>
          <w:sz w:val="24"/>
          <w:szCs w:val="24"/>
          <w:lang w:eastAsia="ru-RU"/>
        </w:rPr>
        <w:t xml:space="preserve"> </w:t>
      </w:r>
      <w:proofErr w:type="spellStart"/>
      <w:r w:rsidRPr="0040335F">
        <w:rPr>
          <w:rFonts w:ascii="Times New Roman" w:eastAsia="Times New Roman" w:hAnsi="Times New Roman" w:cs="Times New Roman"/>
          <w:sz w:val="24"/>
          <w:szCs w:val="24"/>
          <w:lang w:eastAsia="ru-RU"/>
        </w:rPr>
        <w:t>зборів</w:t>
      </w:r>
      <w:proofErr w:type="spellEnd"/>
      <w:r w:rsidRPr="0040335F">
        <w:rPr>
          <w:rFonts w:ascii="Times New Roman" w:eastAsia="Times New Roman" w:hAnsi="Times New Roman" w:cs="Times New Roman"/>
          <w:sz w:val="24"/>
          <w:szCs w:val="24"/>
          <w:lang w:eastAsia="ru-RU"/>
        </w:rPr>
        <w:t xml:space="preserve"> </w:t>
      </w:r>
      <w:proofErr w:type="spellStart"/>
      <w:r w:rsidRPr="0040335F">
        <w:rPr>
          <w:rFonts w:ascii="Times New Roman" w:eastAsia="Times New Roman" w:hAnsi="Times New Roman" w:cs="Times New Roman"/>
          <w:sz w:val="24"/>
          <w:szCs w:val="24"/>
          <w:lang w:eastAsia="ru-RU"/>
        </w:rPr>
        <w:t>акціонерів</w:t>
      </w:r>
      <w:proofErr w:type="spellEnd"/>
    </w:p>
    <w:p w:rsidR="008F4FE8" w:rsidRPr="0040335F" w:rsidRDefault="008F4FE8" w:rsidP="008F4FE8">
      <w:pPr>
        <w:shd w:val="clear" w:color="auto" w:fill="FFFFFF"/>
        <w:spacing w:after="0" w:line="240" w:lineRule="auto"/>
        <w:contextualSpacing/>
        <w:jc w:val="center"/>
        <w:textAlignment w:val="baseline"/>
        <w:rPr>
          <w:rFonts w:ascii="Times New Roman" w:eastAsia="Times New Roman" w:hAnsi="Times New Roman" w:cs="Times New Roman"/>
          <w:sz w:val="24"/>
          <w:szCs w:val="24"/>
          <w:lang w:val="uk-UA" w:eastAsia="ru-RU"/>
        </w:rPr>
      </w:pPr>
    </w:p>
    <w:p w:rsidR="008F4FE8" w:rsidRPr="0040335F" w:rsidRDefault="008F4FE8" w:rsidP="008F4FE8">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40335F">
        <w:rPr>
          <w:rFonts w:ascii="Times New Roman" w:eastAsia="Times New Roman" w:hAnsi="Times New Roman" w:cs="Times New Roman"/>
          <w:bCs/>
          <w:sz w:val="24"/>
          <w:szCs w:val="24"/>
          <w:lang w:val="uk-UA" w:eastAsia="ru-RU"/>
        </w:rPr>
        <w:t>Місцезнаходження</w:t>
      </w:r>
      <w:r w:rsidRPr="0040335F">
        <w:rPr>
          <w:rFonts w:ascii="Times New Roman" w:eastAsia="Times New Roman" w:hAnsi="Times New Roman" w:cs="Times New Roman"/>
          <w:bCs/>
          <w:sz w:val="24"/>
          <w:szCs w:val="24"/>
          <w:lang w:eastAsia="ru-RU"/>
        </w:rPr>
        <w:t xml:space="preserve"> </w:t>
      </w:r>
      <w:proofErr w:type="spellStart"/>
      <w:r w:rsidRPr="0040335F">
        <w:rPr>
          <w:rFonts w:ascii="Times New Roman" w:eastAsia="Times New Roman" w:hAnsi="Times New Roman" w:cs="Times New Roman"/>
          <w:bCs/>
          <w:sz w:val="24"/>
          <w:szCs w:val="24"/>
          <w:lang w:eastAsia="ru-RU"/>
        </w:rPr>
        <w:t>товариства</w:t>
      </w:r>
      <w:proofErr w:type="spellEnd"/>
      <w:r w:rsidRPr="0040335F">
        <w:rPr>
          <w:rFonts w:ascii="Times New Roman" w:eastAsia="Times New Roman" w:hAnsi="Times New Roman" w:cs="Times New Roman"/>
          <w:bCs/>
          <w:sz w:val="24"/>
          <w:szCs w:val="24"/>
          <w:lang w:eastAsia="ru-RU"/>
        </w:rPr>
        <w:t>:</w:t>
      </w:r>
      <w:r w:rsidRPr="0040335F">
        <w:rPr>
          <w:rFonts w:ascii="Times New Roman" w:eastAsia="Times New Roman" w:hAnsi="Times New Roman" w:cs="Times New Roman"/>
          <w:sz w:val="24"/>
          <w:szCs w:val="24"/>
          <w:lang w:eastAsia="ru-RU"/>
        </w:rPr>
        <w:t xml:space="preserve"> 18013, </w:t>
      </w:r>
      <w:proofErr w:type="spellStart"/>
      <w:r w:rsidRPr="0040335F">
        <w:rPr>
          <w:rFonts w:ascii="Times New Roman" w:eastAsia="Times New Roman" w:hAnsi="Times New Roman" w:cs="Times New Roman"/>
          <w:sz w:val="24"/>
          <w:szCs w:val="24"/>
          <w:lang w:eastAsia="ru-RU"/>
        </w:rPr>
        <w:t>Україна</w:t>
      </w:r>
      <w:proofErr w:type="spellEnd"/>
      <w:r w:rsidRPr="0040335F">
        <w:rPr>
          <w:rFonts w:ascii="Times New Roman" w:eastAsia="Times New Roman" w:hAnsi="Times New Roman" w:cs="Times New Roman"/>
          <w:sz w:val="24"/>
          <w:szCs w:val="24"/>
          <w:lang w:eastAsia="ru-RU"/>
        </w:rPr>
        <w:t xml:space="preserve">, </w:t>
      </w:r>
      <w:proofErr w:type="spellStart"/>
      <w:r w:rsidRPr="0040335F">
        <w:rPr>
          <w:rFonts w:ascii="Times New Roman" w:eastAsia="Times New Roman" w:hAnsi="Times New Roman" w:cs="Times New Roman"/>
          <w:sz w:val="24"/>
          <w:szCs w:val="24"/>
          <w:lang w:eastAsia="ru-RU"/>
        </w:rPr>
        <w:t>Черкаська</w:t>
      </w:r>
      <w:proofErr w:type="spellEnd"/>
      <w:r w:rsidRPr="0040335F">
        <w:rPr>
          <w:rFonts w:ascii="Times New Roman" w:eastAsia="Times New Roman" w:hAnsi="Times New Roman" w:cs="Times New Roman"/>
          <w:sz w:val="24"/>
          <w:szCs w:val="24"/>
          <w:lang w:eastAsia="ru-RU"/>
        </w:rPr>
        <w:t xml:space="preserve"> обл., м. </w:t>
      </w:r>
      <w:proofErr w:type="spellStart"/>
      <w:r w:rsidRPr="0040335F">
        <w:rPr>
          <w:rFonts w:ascii="Times New Roman" w:eastAsia="Times New Roman" w:hAnsi="Times New Roman" w:cs="Times New Roman"/>
          <w:sz w:val="24"/>
          <w:szCs w:val="24"/>
          <w:lang w:eastAsia="ru-RU"/>
        </w:rPr>
        <w:t>Черкаси</w:t>
      </w:r>
      <w:proofErr w:type="spellEnd"/>
      <w:r w:rsidRPr="0040335F">
        <w:rPr>
          <w:rFonts w:ascii="Times New Roman" w:eastAsia="Times New Roman" w:hAnsi="Times New Roman" w:cs="Times New Roman"/>
          <w:sz w:val="24"/>
          <w:szCs w:val="24"/>
          <w:lang w:eastAsia="ru-RU"/>
        </w:rPr>
        <w:t>, проспект</w:t>
      </w:r>
      <w:r w:rsidRPr="0040335F">
        <w:rPr>
          <w:rFonts w:ascii="Times New Roman" w:eastAsia="Times New Roman" w:hAnsi="Times New Roman" w:cs="Times New Roman"/>
          <w:sz w:val="24"/>
          <w:szCs w:val="24"/>
          <w:lang w:val="uk-UA" w:eastAsia="ru-RU"/>
        </w:rPr>
        <w:t xml:space="preserve"> Хіміків</w:t>
      </w:r>
      <w:r w:rsidRPr="0040335F">
        <w:rPr>
          <w:rFonts w:ascii="Times New Roman" w:eastAsia="Times New Roman" w:hAnsi="Times New Roman" w:cs="Times New Roman"/>
          <w:sz w:val="24"/>
          <w:szCs w:val="24"/>
          <w:lang w:eastAsia="ru-RU"/>
        </w:rPr>
        <w:t>, буд. 76.</w:t>
      </w:r>
    </w:p>
    <w:p w:rsidR="009E5DDA" w:rsidRPr="0040335F" w:rsidRDefault="008F4FE8" w:rsidP="008F4FE8">
      <w:pPr>
        <w:shd w:val="clear" w:color="auto" w:fill="FFFFFF"/>
        <w:spacing w:after="0" w:line="240" w:lineRule="auto"/>
        <w:ind w:firstLine="708"/>
        <w:contextualSpacing/>
        <w:jc w:val="both"/>
        <w:textAlignment w:val="baseline"/>
        <w:rPr>
          <w:rFonts w:ascii="Times New Roman" w:eastAsia="Times New Roman" w:hAnsi="Times New Roman" w:cs="Times New Roman"/>
          <w:bCs/>
          <w:sz w:val="24"/>
          <w:szCs w:val="24"/>
          <w:lang w:val="uk-UA" w:eastAsia="ru-RU"/>
        </w:rPr>
      </w:pPr>
      <w:r w:rsidRPr="0040335F">
        <w:rPr>
          <w:rFonts w:ascii="Times New Roman" w:eastAsia="Times New Roman" w:hAnsi="Times New Roman" w:cs="Times New Roman"/>
          <w:bCs/>
          <w:sz w:val="24"/>
          <w:szCs w:val="24"/>
          <w:lang w:val="uk-UA" w:eastAsia="ru-RU"/>
        </w:rPr>
        <w:t>Дата, час проведення</w:t>
      </w:r>
      <w:r w:rsidR="009E5DDA" w:rsidRPr="0040335F">
        <w:rPr>
          <w:rFonts w:ascii="Times New Roman" w:eastAsia="Times New Roman" w:hAnsi="Times New Roman" w:cs="Times New Roman"/>
          <w:bCs/>
          <w:sz w:val="24"/>
          <w:szCs w:val="24"/>
          <w:lang w:val="uk-UA" w:eastAsia="ru-RU"/>
        </w:rPr>
        <w:t xml:space="preserve"> дистанційних </w:t>
      </w:r>
      <w:r w:rsidR="0087482A" w:rsidRPr="0040335F">
        <w:rPr>
          <w:rFonts w:ascii="Times New Roman" w:eastAsia="Times New Roman" w:hAnsi="Times New Roman" w:cs="Times New Roman"/>
          <w:bCs/>
          <w:sz w:val="24"/>
          <w:szCs w:val="24"/>
          <w:lang w:val="uk-UA" w:eastAsia="ru-RU"/>
        </w:rPr>
        <w:t>поза</w:t>
      </w:r>
      <w:r w:rsidR="009E5DDA" w:rsidRPr="0040335F">
        <w:rPr>
          <w:rFonts w:ascii="Times New Roman" w:eastAsia="Times New Roman" w:hAnsi="Times New Roman" w:cs="Times New Roman"/>
          <w:bCs/>
          <w:sz w:val="24"/>
          <w:szCs w:val="24"/>
          <w:lang w:val="uk-UA" w:eastAsia="ru-RU"/>
        </w:rPr>
        <w:t xml:space="preserve">чергових </w:t>
      </w:r>
      <w:r w:rsidRPr="0040335F">
        <w:rPr>
          <w:rFonts w:ascii="Times New Roman" w:eastAsia="Times New Roman" w:hAnsi="Times New Roman" w:cs="Times New Roman"/>
          <w:bCs/>
          <w:sz w:val="24"/>
          <w:szCs w:val="24"/>
          <w:lang w:val="uk-UA" w:eastAsia="ru-RU"/>
        </w:rPr>
        <w:t>загальних зборів: </w:t>
      </w:r>
      <w:r w:rsidR="005417FC">
        <w:rPr>
          <w:rFonts w:ascii="Times New Roman" w:eastAsia="Times New Roman" w:hAnsi="Times New Roman" w:cs="Times New Roman"/>
          <w:bCs/>
          <w:sz w:val="24"/>
          <w:szCs w:val="24"/>
          <w:lang w:val="en-US" w:eastAsia="ru-RU"/>
        </w:rPr>
        <w:t xml:space="preserve">12 </w:t>
      </w:r>
      <w:r w:rsidR="005417FC">
        <w:rPr>
          <w:rFonts w:ascii="Times New Roman" w:eastAsia="Times New Roman" w:hAnsi="Times New Roman" w:cs="Times New Roman"/>
          <w:bCs/>
          <w:sz w:val="24"/>
          <w:szCs w:val="24"/>
          <w:lang w:val="uk-UA" w:eastAsia="ru-RU"/>
        </w:rPr>
        <w:t>червня</w:t>
      </w:r>
      <w:r w:rsidRPr="0040335F">
        <w:rPr>
          <w:rFonts w:ascii="Times New Roman" w:eastAsia="Times New Roman" w:hAnsi="Times New Roman" w:cs="Times New Roman"/>
          <w:bCs/>
          <w:sz w:val="24"/>
          <w:szCs w:val="24"/>
          <w:lang w:val="uk-UA" w:eastAsia="ru-RU"/>
        </w:rPr>
        <w:t xml:space="preserve"> 202</w:t>
      </w:r>
      <w:r w:rsidR="005417FC">
        <w:rPr>
          <w:rFonts w:ascii="Times New Roman" w:eastAsia="Times New Roman" w:hAnsi="Times New Roman" w:cs="Times New Roman"/>
          <w:bCs/>
          <w:sz w:val="24"/>
          <w:szCs w:val="24"/>
          <w:lang w:val="uk-UA" w:eastAsia="ru-RU"/>
        </w:rPr>
        <w:t>5</w:t>
      </w:r>
      <w:r w:rsidR="009E5DDA" w:rsidRPr="0040335F">
        <w:rPr>
          <w:rFonts w:ascii="Times New Roman" w:eastAsia="Times New Roman" w:hAnsi="Times New Roman" w:cs="Times New Roman"/>
          <w:bCs/>
          <w:sz w:val="24"/>
          <w:szCs w:val="24"/>
          <w:lang w:val="uk-UA" w:eastAsia="ru-RU"/>
        </w:rPr>
        <w:t xml:space="preserve"> року.</w:t>
      </w:r>
    </w:p>
    <w:p w:rsidR="008F4FE8" w:rsidRPr="0040335F" w:rsidRDefault="009E5DDA" w:rsidP="008F4FE8">
      <w:pPr>
        <w:shd w:val="clear" w:color="auto" w:fill="FFFFFF"/>
        <w:spacing w:after="0" w:line="240" w:lineRule="auto"/>
        <w:ind w:firstLine="708"/>
        <w:contextualSpacing/>
        <w:jc w:val="both"/>
        <w:textAlignment w:val="baseline"/>
        <w:rPr>
          <w:rFonts w:ascii="Times New Roman" w:eastAsia="Times New Roman" w:hAnsi="Times New Roman" w:cs="Times New Roman"/>
          <w:bCs/>
          <w:sz w:val="24"/>
          <w:szCs w:val="24"/>
          <w:lang w:eastAsia="ru-RU"/>
        </w:rPr>
      </w:pPr>
      <w:r w:rsidRPr="0040335F">
        <w:rPr>
          <w:rFonts w:ascii="Times New Roman" w:eastAsia="Times New Roman" w:hAnsi="Times New Roman" w:cs="Times New Roman"/>
          <w:bCs/>
          <w:sz w:val="24"/>
          <w:szCs w:val="24"/>
          <w:lang w:val="uk-UA" w:eastAsia="ru-RU"/>
        </w:rPr>
        <w:t>Д</w:t>
      </w:r>
      <w:proofErr w:type="spellStart"/>
      <w:r w:rsidRPr="0040335F">
        <w:rPr>
          <w:rFonts w:ascii="Times New Roman" w:eastAsia="Times New Roman" w:hAnsi="Times New Roman" w:cs="Times New Roman"/>
          <w:bCs/>
          <w:sz w:val="24"/>
          <w:szCs w:val="24"/>
          <w:lang w:eastAsia="ru-RU"/>
        </w:rPr>
        <w:t>ата</w:t>
      </w:r>
      <w:proofErr w:type="spellEnd"/>
      <w:r w:rsidRPr="0040335F">
        <w:rPr>
          <w:rFonts w:ascii="Times New Roman" w:eastAsia="Times New Roman" w:hAnsi="Times New Roman" w:cs="Times New Roman"/>
          <w:bCs/>
          <w:sz w:val="24"/>
          <w:szCs w:val="24"/>
          <w:lang w:eastAsia="ru-RU"/>
        </w:rPr>
        <w:t xml:space="preserve"> і час початку та </w:t>
      </w:r>
      <w:proofErr w:type="spellStart"/>
      <w:r w:rsidRPr="0040335F">
        <w:rPr>
          <w:rFonts w:ascii="Times New Roman" w:eastAsia="Times New Roman" w:hAnsi="Times New Roman" w:cs="Times New Roman"/>
          <w:bCs/>
          <w:sz w:val="24"/>
          <w:szCs w:val="24"/>
          <w:lang w:eastAsia="ru-RU"/>
        </w:rPr>
        <w:t>завершення</w:t>
      </w:r>
      <w:proofErr w:type="spellEnd"/>
      <w:r w:rsidRPr="0040335F">
        <w:rPr>
          <w:rFonts w:ascii="Times New Roman" w:eastAsia="Times New Roman" w:hAnsi="Times New Roman" w:cs="Times New Roman"/>
          <w:bCs/>
          <w:sz w:val="24"/>
          <w:szCs w:val="24"/>
          <w:lang w:eastAsia="ru-RU"/>
        </w:rPr>
        <w:t xml:space="preserve"> </w:t>
      </w:r>
      <w:proofErr w:type="spellStart"/>
      <w:r w:rsidRPr="0040335F">
        <w:rPr>
          <w:rFonts w:ascii="Times New Roman" w:eastAsia="Times New Roman" w:hAnsi="Times New Roman" w:cs="Times New Roman"/>
          <w:bCs/>
          <w:sz w:val="24"/>
          <w:szCs w:val="24"/>
          <w:lang w:eastAsia="ru-RU"/>
        </w:rPr>
        <w:t>надсилання</w:t>
      </w:r>
      <w:proofErr w:type="spellEnd"/>
      <w:r w:rsidRPr="0040335F">
        <w:rPr>
          <w:rFonts w:ascii="Times New Roman" w:eastAsia="Times New Roman" w:hAnsi="Times New Roman" w:cs="Times New Roman"/>
          <w:bCs/>
          <w:sz w:val="24"/>
          <w:szCs w:val="24"/>
          <w:lang w:eastAsia="ru-RU"/>
        </w:rPr>
        <w:t xml:space="preserve"> до </w:t>
      </w:r>
      <w:proofErr w:type="spellStart"/>
      <w:r w:rsidRPr="0040335F">
        <w:rPr>
          <w:rFonts w:ascii="Times New Roman" w:eastAsia="Times New Roman" w:hAnsi="Times New Roman" w:cs="Times New Roman"/>
          <w:bCs/>
          <w:sz w:val="24"/>
          <w:szCs w:val="24"/>
          <w:lang w:eastAsia="ru-RU"/>
        </w:rPr>
        <w:t>депозитарної</w:t>
      </w:r>
      <w:proofErr w:type="spellEnd"/>
      <w:r w:rsidRPr="0040335F">
        <w:rPr>
          <w:rFonts w:ascii="Times New Roman" w:eastAsia="Times New Roman" w:hAnsi="Times New Roman" w:cs="Times New Roman"/>
          <w:bCs/>
          <w:sz w:val="24"/>
          <w:szCs w:val="24"/>
          <w:lang w:eastAsia="ru-RU"/>
        </w:rPr>
        <w:t xml:space="preserve"> установи </w:t>
      </w:r>
      <w:proofErr w:type="spellStart"/>
      <w:r w:rsidRPr="0040335F">
        <w:rPr>
          <w:rFonts w:ascii="Times New Roman" w:eastAsia="Times New Roman" w:hAnsi="Times New Roman" w:cs="Times New Roman"/>
          <w:bCs/>
          <w:sz w:val="24"/>
          <w:szCs w:val="24"/>
          <w:lang w:eastAsia="ru-RU"/>
        </w:rPr>
        <w:t>бюлетен</w:t>
      </w:r>
      <w:proofErr w:type="spellEnd"/>
      <w:r w:rsidR="00AF2EA7" w:rsidRPr="0040335F">
        <w:rPr>
          <w:rFonts w:ascii="Times New Roman" w:eastAsia="Times New Roman" w:hAnsi="Times New Roman" w:cs="Times New Roman"/>
          <w:bCs/>
          <w:sz w:val="24"/>
          <w:szCs w:val="24"/>
          <w:lang w:val="uk-UA" w:eastAsia="ru-RU"/>
        </w:rPr>
        <w:t>я</w:t>
      </w:r>
      <w:r w:rsidRPr="0040335F">
        <w:rPr>
          <w:rFonts w:ascii="Times New Roman" w:eastAsia="Times New Roman" w:hAnsi="Times New Roman" w:cs="Times New Roman"/>
          <w:bCs/>
          <w:sz w:val="24"/>
          <w:szCs w:val="24"/>
          <w:lang w:eastAsia="ru-RU"/>
        </w:rPr>
        <w:t xml:space="preserve"> для </w:t>
      </w:r>
      <w:proofErr w:type="spellStart"/>
      <w:r w:rsidRPr="0040335F">
        <w:rPr>
          <w:rFonts w:ascii="Times New Roman" w:eastAsia="Times New Roman" w:hAnsi="Times New Roman" w:cs="Times New Roman"/>
          <w:bCs/>
          <w:sz w:val="24"/>
          <w:szCs w:val="24"/>
          <w:lang w:eastAsia="ru-RU"/>
        </w:rPr>
        <w:t>голосування</w:t>
      </w:r>
      <w:proofErr w:type="spellEnd"/>
      <w:r w:rsidRPr="0040335F">
        <w:rPr>
          <w:rFonts w:ascii="Times New Roman" w:eastAsia="Times New Roman" w:hAnsi="Times New Roman" w:cs="Times New Roman"/>
          <w:bCs/>
          <w:sz w:val="24"/>
          <w:szCs w:val="24"/>
          <w:lang w:eastAsia="ru-RU"/>
        </w:rPr>
        <w:t xml:space="preserve">: з моменту </w:t>
      </w:r>
      <w:proofErr w:type="spellStart"/>
      <w:r w:rsidRPr="0040335F">
        <w:rPr>
          <w:rFonts w:ascii="Times New Roman" w:eastAsia="Times New Roman" w:hAnsi="Times New Roman" w:cs="Times New Roman"/>
          <w:bCs/>
          <w:sz w:val="24"/>
          <w:szCs w:val="24"/>
          <w:lang w:eastAsia="ru-RU"/>
        </w:rPr>
        <w:t>розміщення</w:t>
      </w:r>
      <w:proofErr w:type="spellEnd"/>
      <w:r w:rsidRPr="0040335F">
        <w:rPr>
          <w:rFonts w:ascii="Times New Roman" w:eastAsia="Times New Roman" w:hAnsi="Times New Roman" w:cs="Times New Roman"/>
          <w:bCs/>
          <w:sz w:val="24"/>
          <w:szCs w:val="24"/>
          <w:lang w:eastAsia="ru-RU"/>
        </w:rPr>
        <w:t xml:space="preserve"> на веб-</w:t>
      </w:r>
      <w:proofErr w:type="spellStart"/>
      <w:r w:rsidRPr="0040335F">
        <w:rPr>
          <w:rFonts w:ascii="Times New Roman" w:eastAsia="Times New Roman" w:hAnsi="Times New Roman" w:cs="Times New Roman"/>
          <w:bCs/>
          <w:sz w:val="24"/>
          <w:szCs w:val="24"/>
          <w:lang w:eastAsia="ru-RU"/>
        </w:rPr>
        <w:t>сайті</w:t>
      </w:r>
      <w:proofErr w:type="spellEnd"/>
      <w:r w:rsidRPr="0040335F">
        <w:rPr>
          <w:rFonts w:ascii="Times New Roman" w:eastAsia="Times New Roman" w:hAnsi="Times New Roman" w:cs="Times New Roman"/>
          <w:bCs/>
          <w:sz w:val="24"/>
          <w:szCs w:val="24"/>
          <w:lang w:eastAsia="ru-RU"/>
        </w:rPr>
        <w:t xml:space="preserve"> </w:t>
      </w:r>
      <w:proofErr w:type="spellStart"/>
      <w:r w:rsidRPr="0040335F">
        <w:rPr>
          <w:rFonts w:ascii="Times New Roman" w:eastAsia="Times New Roman" w:hAnsi="Times New Roman" w:cs="Times New Roman"/>
          <w:bCs/>
          <w:sz w:val="24"/>
          <w:szCs w:val="24"/>
          <w:lang w:eastAsia="ru-RU"/>
        </w:rPr>
        <w:t>відповідного</w:t>
      </w:r>
      <w:proofErr w:type="spellEnd"/>
      <w:r w:rsidRPr="0040335F">
        <w:rPr>
          <w:rFonts w:ascii="Times New Roman" w:eastAsia="Times New Roman" w:hAnsi="Times New Roman" w:cs="Times New Roman"/>
          <w:bCs/>
          <w:sz w:val="24"/>
          <w:szCs w:val="24"/>
          <w:lang w:eastAsia="ru-RU"/>
        </w:rPr>
        <w:t xml:space="preserve"> </w:t>
      </w:r>
      <w:proofErr w:type="spellStart"/>
      <w:r w:rsidRPr="0040335F">
        <w:rPr>
          <w:rFonts w:ascii="Times New Roman" w:eastAsia="Times New Roman" w:hAnsi="Times New Roman" w:cs="Times New Roman"/>
          <w:bCs/>
          <w:sz w:val="24"/>
          <w:szCs w:val="24"/>
          <w:lang w:eastAsia="ru-RU"/>
        </w:rPr>
        <w:t>бюлетеня</w:t>
      </w:r>
      <w:proofErr w:type="spellEnd"/>
      <w:r w:rsidRPr="0040335F">
        <w:rPr>
          <w:rFonts w:ascii="Times New Roman" w:eastAsia="Times New Roman" w:hAnsi="Times New Roman" w:cs="Times New Roman"/>
          <w:bCs/>
          <w:sz w:val="24"/>
          <w:szCs w:val="24"/>
          <w:lang w:eastAsia="ru-RU"/>
        </w:rPr>
        <w:t xml:space="preserve"> для </w:t>
      </w:r>
      <w:proofErr w:type="spellStart"/>
      <w:r w:rsidRPr="0040335F">
        <w:rPr>
          <w:rFonts w:ascii="Times New Roman" w:eastAsia="Times New Roman" w:hAnsi="Times New Roman" w:cs="Times New Roman"/>
          <w:bCs/>
          <w:sz w:val="24"/>
          <w:szCs w:val="24"/>
          <w:lang w:eastAsia="ru-RU"/>
        </w:rPr>
        <w:t>голосування</w:t>
      </w:r>
      <w:proofErr w:type="spellEnd"/>
      <w:r w:rsidRPr="0040335F">
        <w:rPr>
          <w:rFonts w:ascii="Times New Roman" w:eastAsia="Times New Roman" w:hAnsi="Times New Roman" w:cs="Times New Roman"/>
          <w:bCs/>
          <w:sz w:val="24"/>
          <w:szCs w:val="24"/>
          <w:lang w:eastAsia="ru-RU"/>
        </w:rPr>
        <w:t xml:space="preserve"> до 18-00 </w:t>
      </w:r>
      <w:r w:rsidR="005417FC">
        <w:rPr>
          <w:rFonts w:ascii="Times New Roman" w:eastAsia="Times New Roman" w:hAnsi="Times New Roman" w:cs="Times New Roman"/>
          <w:bCs/>
          <w:sz w:val="24"/>
          <w:szCs w:val="24"/>
          <w:lang w:val="uk-UA" w:eastAsia="ru-RU"/>
        </w:rPr>
        <w:t>12</w:t>
      </w:r>
      <w:r w:rsidR="0040335F" w:rsidRPr="0040335F">
        <w:rPr>
          <w:rFonts w:ascii="Times New Roman" w:eastAsia="Times New Roman" w:hAnsi="Times New Roman" w:cs="Times New Roman"/>
          <w:bCs/>
          <w:sz w:val="24"/>
          <w:szCs w:val="24"/>
          <w:lang w:val="uk-UA" w:eastAsia="ru-RU"/>
        </w:rPr>
        <w:t xml:space="preserve"> </w:t>
      </w:r>
      <w:r w:rsidR="005417FC">
        <w:rPr>
          <w:rFonts w:ascii="Times New Roman" w:eastAsia="Times New Roman" w:hAnsi="Times New Roman" w:cs="Times New Roman"/>
          <w:bCs/>
          <w:sz w:val="24"/>
          <w:szCs w:val="24"/>
          <w:lang w:val="uk-UA" w:eastAsia="ru-RU"/>
        </w:rPr>
        <w:t>черв</w:t>
      </w:r>
      <w:r w:rsidR="0040335F" w:rsidRPr="0040335F">
        <w:rPr>
          <w:rFonts w:ascii="Times New Roman" w:eastAsia="Times New Roman" w:hAnsi="Times New Roman" w:cs="Times New Roman"/>
          <w:bCs/>
          <w:sz w:val="24"/>
          <w:szCs w:val="24"/>
          <w:lang w:val="uk-UA" w:eastAsia="ru-RU"/>
        </w:rPr>
        <w:t>ня</w:t>
      </w:r>
      <w:r w:rsidR="00AF2EA7" w:rsidRPr="0040335F">
        <w:rPr>
          <w:rFonts w:ascii="Times New Roman" w:eastAsia="Times New Roman" w:hAnsi="Times New Roman" w:cs="Times New Roman"/>
          <w:bCs/>
          <w:sz w:val="24"/>
          <w:szCs w:val="24"/>
          <w:lang w:val="uk-UA" w:eastAsia="ru-RU"/>
        </w:rPr>
        <w:t xml:space="preserve"> 202</w:t>
      </w:r>
      <w:r w:rsidR="005417FC">
        <w:rPr>
          <w:rFonts w:ascii="Times New Roman" w:eastAsia="Times New Roman" w:hAnsi="Times New Roman" w:cs="Times New Roman"/>
          <w:bCs/>
          <w:sz w:val="24"/>
          <w:szCs w:val="24"/>
          <w:lang w:val="uk-UA" w:eastAsia="ru-RU"/>
        </w:rPr>
        <w:t>5</w:t>
      </w:r>
      <w:r w:rsidRPr="0040335F">
        <w:rPr>
          <w:rFonts w:ascii="Times New Roman" w:eastAsia="Times New Roman" w:hAnsi="Times New Roman" w:cs="Times New Roman"/>
          <w:bCs/>
          <w:sz w:val="24"/>
          <w:szCs w:val="24"/>
          <w:lang w:eastAsia="ru-RU"/>
        </w:rPr>
        <w:t xml:space="preserve"> року</w:t>
      </w:r>
      <w:r w:rsidR="008F4FE8" w:rsidRPr="0040335F">
        <w:rPr>
          <w:rFonts w:ascii="Times New Roman" w:eastAsia="Times New Roman" w:hAnsi="Times New Roman" w:cs="Times New Roman"/>
          <w:bCs/>
          <w:sz w:val="24"/>
          <w:szCs w:val="24"/>
          <w:lang w:eastAsia="ru-RU"/>
        </w:rPr>
        <w:t>.</w:t>
      </w:r>
    </w:p>
    <w:p w:rsidR="008F4FE8" w:rsidRPr="0040335F" w:rsidRDefault="008F4FE8" w:rsidP="008F4FE8">
      <w:pPr>
        <w:shd w:val="clear" w:color="auto" w:fill="FFFFFF"/>
        <w:spacing w:after="0" w:line="240" w:lineRule="auto"/>
        <w:ind w:firstLine="708"/>
        <w:contextualSpacing/>
        <w:jc w:val="both"/>
        <w:textAlignment w:val="baseline"/>
        <w:rPr>
          <w:rFonts w:ascii="Times New Roman" w:hAnsi="Times New Roman" w:cs="Times New Roman"/>
          <w:sz w:val="24"/>
          <w:szCs w:val="24"/>
          <w:lang w:val="uk-UA"/>
        </w:rPr>
      </w:pPr>
      <w:r w:rsidRPr="0040335F">
        <w:rPr>
          <w:rFonts w:ascii="Times New Roman" w:eastAsia="Times New Roman" w:hAnsi="Times New Roman" w:cs="Times New Roman"/>
          <w:bCs/>
          <w:sz w:val="24"/>
          <w:szCs w:val="24"/>
          <w:lang w:val="uk-UA" w:eastAsia="ru-RU"/>
        </w:rPr>
        <w:t>Дата складання переліку акціонерів для здійснення повідомлень акціонерам на 24</w:t>
      </w:r>
      <w:r w:rsidR="00AF2EA7" w:rsidRPr="0040335F">
        <w:rPr>
          <w:rFonts w:ascii="Times New Roman" w:hAnsi="Times New Roman" w:cs="Times New Roman"/>
          <w:sz w:val="24"/>
          <w:szCs w:val="24"/>
          <w:lang w:val="uk-UA"/>
        </w:rPr>
        <w:t xml:space="preserve"> годину </w:t>
      </w:r>
      <w:r w:rsidR="005417FC">
        <w:rPr>
          <w:rFonts w:ascii="Times New Roman" w:hAnsi="Times New Roman" w:cs="Times New Roman"/>
          <w:sz w:val="24"/>
          <w:szCs w:val="24"/>
          <w:lang w:val="uk-UA"/>
        </w:rPr>
        <w:t>15 травня</w:t>
      </w:r>
      <w:r w:rsidR="00AF2EA7" w:rsidRPr="0040335F">
        <w:rPr>
          <w:rFonts w:ascii="Times New Roman" w:hAnsi="Times New Roman" w:cs="Times New Roman"/>
          <w:sz w:val="24"/>
          <w:szCs w:val="24"/>
          <w:lang w:val="uk-UA"/>
        </w:rPr>
        <w:t xml:space="preserve"> 202</w:t>
      </w:r>
      <w:r w:rsidR="005417FC">
        <w:rPr>
          <w:rFonts w:ascii="Times New Roman" w:hAnsi="Times New Roman" w:cs="Times New Roman"/>
          <w:sz w:val="24"/>
          <w:szCs w:val="24"/>
          <w:lang w:val="uk-UA"/>
        </w:rPr>
        <w:t>5</w:t>
      </w:r>
      <w:r w:rsidRPr="0040335F">
        <w:rPr>
          <w:rFonts w:ascii="Times New Roman" w:hAnsi="Times New Roman" w:cs="Times New Roman"/>
          <w:sz w:val="24"/>
          <w:szCs w:val="24"/>
          <w:lang w:val="uk-UA"/>
        </w:rPr>
        <w:t xml:space="preserve"> року.</w:t>
      </w:r>
    </w:p>
    <w:p w:rsidR="008F4FE8" w:rsidRPr="0040335F" w:rsidRDefault="008F4FE8" w:rsidP="008F4FE8">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val="uk-UA" w:eastAsia="ru-RU"/>
        </w:rPr>
      </w:pPr>
      <w:r w:rsidRPr="0040335F">
        <w:rPr>
          <w:rFonts w:ascii="Times New Roman" w:eastAsia="Times New Roman" w:hAnsi="Times New Roman" w:cs="Times New Roman"/>
          <w:bCs/>
          <w:sz w:val="24"/>
          <w:szCs w:val="24"/>
          <w:lang w:eastAsia="ru-RU"/>
        </w:rPr>
        <w:t xml:space="preserve">Дата </w:t>
      </w:r>
      <w:proofErr w:type="spellStart"/>
      <w:r w:rsidRPr="0040335F">
        <w:rPr>
          <w:rFonts w:ascii="Times New Roman" w:eastAsia="Times New Roman" w:hAnsi="Times New Roman" w:cs="Times New Roman"/>
          <w:bCs/>
          <w:sz w:val="24"/>
          <w:szCs w:val="24"/>
          <w:lang w:eastAsia="ru-RU"/>
        </w:rPr>
        <w:t>складання</w:t>
      </w:r>
      <w:proofErr w:type="spellEnd"/>
      <w:r w:rsidRPr="0040335F">
        <w:rPr>
          <w:rFonts w:ascii="Times New Roman" w:eastAsia="Times New Roman" w:hAnsi="Times New Roman" w:cs="Times New Roman"/>
          <w:bCs/>
          <w:sz w:val="24"/>
          <w:szCs w:val="24"/>
          <w:lang w:eastAsia="ru-RU"/>
        </w:rPr>
        <w:t xml:space="preserve"> </w:t>
      </w:r>
      <w:proofErr w:type="spellStart"/>
      <w:r w:rsidRPr="0040335F">
        <w:rPr>
          <w:rFonts w:ascii="Times New Roman" w:eastAsia="Times New Roman" w:hAnsi="Times New Roman" w:cs="Times New Roman"/>
          <w:bCs/>
          <w:sz w:val="24"/>
          <w:szCs w:val="24"/>
          <w:lang w:eastAsia="ru-RU"/>
        </w:rPr>
        <w:t>переліку</w:t>
      </w:r>
      <w:proofErr w:type="spellEnd"/>
      <w:r w:rsidRPr="0040335F">
        <w:rPr>
          <w:rFonts w:ascii="Times New Roman" w:eastAsia="Times New Roman" w:hAnsi="Times New Roman" w:cs="Times New Roman"/>
          <w:bCs/>
          <w:sz w:val="24"/>
          <w:szCs w:val="24"/>
          <w:lang w:eastAsia="ru-RU"/>
        </w:rPr>
        <w:t xml:space="preserve"> </w:t>
      </w:r>
      <w:proofErr w:type="spellStart"/>
      <w:r w:rsidRPr="0040335F">
        <w:rPr>
          <w:rFonts w:ascii="Times New Roman" w:eastAsia="Times New Roman" w:hAnsi="Times New Roman" w:cs="Times New Roman"/>
          <w:bCs/>
          <w:sz w:val="24"/>
          <w:szCs w:val="24"/>
          <w:lang w:eastAsia="ru-RU"/>
        </w:rPr>
        <w:t>акціонерів</w:t>
      </w:r>
      <w:proofErr w:type="spellEnd"/>
      <w:r w:rsidRPr="0040335F">
        <w:rPr>
          <w:rFonts w:ascii="Times New Roman" w:eastAsia="Times New Roman" w:hAnsi="Times New Roman" w:cs="Times New Roman"/>
          <w:bCs/>
          <w:sz w:val="24"/>
          <w:szCs w:val="24"/>
          <w:lang w:eastAsia="ru-RU"/>
        </w:rPr>
        <w:t xml:space="preserve">, </w:t>
      </w:r>
      <w:proofErr w:type="spellStart"/>
      <w:r w:rsidRPr="0040335F">
        <w:rPr>
          <w:rFonts w:ascii="Times New Roman" w:eastAsia="Times New Roman" w:hAnsi="Times New Roman" w:cs="Times New Roman"/>
          <w:bCs/>
          <w:sz w:val="24"/>
          <w:szCs w:val="24"/>
          <w:lang w:eastAsia="ru-RU"/>
        </w:rPr>
        <w:t>які</w:t>
      </w:r>
      <w:proofErr w:type="spellEnd"/>
      <w:r w:rsidRPr="0040335F">
        <w:rPr>
          <w:rFonts w:ascii="Times New Roman" w:eastAsia="Times New Roman" w:hAnsi="Times New Roman" w:cs="Times New Roman"/>
          <w:bCs/>
          <w:sz w:val="24"/>
          <w:szCs w:val="24"/>
          <w:lang w:eastAsia="ru-RU"/>
        </w:rPr>
        <w:t xml:space="preserve"> </w:t>
      </w:r>
      <w:proofErr w:type="spellStart"/>
      <w:r w:rsidRPr="0040335F">
        <w:rPr>
          <w:rFonts w:ascii="Times New Roman" w:eastAsia="Times New Roman" w:hAnsi="Times New Roman" w:cs="Times New Roman"/>
          <w:bCs/>
          <w:sz w:val="24"/>
          <w:szCs w:val="24"/>
          <w:lang w:eastAsia="ru-RU"/>
        </w:rPr>
        <w:t>мають</w:t>
      </w:r>
      <w:proofErr w:type="spellEnd"/>
      <w:r w:rsidRPr="0040335F">
        <w:rPr>
          <w:rFonts w:ascii="Times New Roman" w:eastAsia="Times New Roman" w:hAnsi="Times New Roman" w:cs="Times New Roman"/>
          <w:bCs/>
          <w:sz w:val="24"/>
          <w:szCs w:val="24"/>
          <w:lang w:eastAsia="ru-RU"/>
        </w:rPr>
        <w:t xml:space="preserve"> право на участь у </w:t>
      </w:r>
      <w:proofErr w:type="spellStart"/>
      <w:r w:rsidRPr="0040335F">
        <w:rPr>
          <w:rFonts w:ascii="Times New Roman" w:eastAsia="Times New Roman" w:hAnsi="Times New Roman" w:cs="Times New Roman"/>
          <w:bCs/>
          <w:sz w:val="24"/>
          <w:szCs w:val="24"/>
          <w:lang w:eastAsia="ru-RU"/>
        </w:rPr>
        <w:t>загальних</w:t>
      </w:r>
      <w:proofErr w:type="spellEnd"/>
      <w:r w:rsidRPr="0040335F">
        <w:rPr>
          <w:rFonts w:ascii="Times New Roman" w:eastAsia="Times New Roman" w:hAnsi="Times New Roman" w:cs="Times New Roman"/>
          <w:bCs/>
          <w:sz w:val="24"/>
          <w:szCs w:val="24"/>
          <w:lang w:eastAsia="ru-RU"/>
        </w:rPr>
        <w:t xml:space="preserve"> </w:t>
      </w:r>
      <w:proofErr w:type="spellStart"/>
      <w:r w:rsidRPr="0040335F">
        <w:rPr>
          <w:rFonts w:ascii="Times New Roman" w:eastAsia="Times New Roman" w:hAnsi="Times New Roman" w:cs="Times New Roman"/>
          <w:bCs/>
          <w:sz w:val="24"/>
          <w:szCs w:val="24"/>
          <w:lang w:eastAsia="ru-RU"/>
        </w:rPr>
        <w:t>зборах</w:t>
      </w:r>
      <w:proofErr w:type="spellEnd"/>
      <w:r w:rsidRPr="0040335F">
        <w:rPr>
          <w:rFonts w:ascii="Times New Roman" w:eastAsia="Times New Roman" w:hAnsi="Times New Roman" w:cs="Times New Roman"/>
          <w:sz w:val="24"/>
          <w:szCs w:val="24"/>
          <w:lang w:eastAsia="ru-RU"/>
        </w:rPr>
        <w:t> на 2</w:t>
      </w:r>
      <w:r w:rsidRPr="0040335F">
        <w:rPr>
          <w:rFonts w:ascii="Times New Roman" w:eastAsia="Times New Roman" w:hAnsi="Times New Roman" w:cs="Times New Roman"/>
          <w:sz w:val="24"/>
          <w:szCs w:val="24"/>
          <w:lang w:val="uk-UA" w:eastAsia="ru-RU"/>
        </w:rPr>
        <w:t>3</w:t>
      </w:r>
      <w:r w:rsidRPr="0040335F">
        <w:rPr>
          <w:rFonts w:ascii="Times New Roman" w:eastAsia="Times New Roman" w:hAnsi="Times New Roman" w:cs="Times New Roman"/>
          <w:sz w:val="24"/>
          <w:szCs w:val="24"/>
          <w:lang w:eastAsia="ru-RU"/>
        </w:rPr>
        <w:t xml:space="preserve"> годину </w:t>
      </w:r>
      <w:r w:rsidR="005417FC">
        <w:rPr>
          <w:rFonts w:ascii="Times New Roman" w:eastAsia="Times New Roman" w:hAnsi="Times New Roman" w:cs="Times New Roman"/>
          <w:sz w:val="24"/>
          <w:szCs w:val="24"/>
          <w:lang w:val="uk-UA" w:eastAsia="ru-RU"/>
        </w:rPr>
        <w:t>0</w:t>
      </w:r>
      <w:r w:rsidR="0040335F" w:rsidRPr="0040335F">
        <w:rPr>
          <w:rFonts w:ascii="Times New Roman" w:eastAsia="Times New Roman" w:hAnsi="Times New Roman" w:cs="Times New Roman"/>
          <w:sz w:val="24"/>
          <w:szCs w:val="24"/>
          <w:lang w:val="uk-UA" w:eastAsia="ru-RU"/>
        </w:rPr>
        <w:t xml:space="preserve">9 </w:t>
      </w:r>
      <w:r w:rsidR="005417FC">
        <w:rPr>
          <w:rFonts w:ascii="Times New Roman" w:eastAsia="Times New Roman" w:hAnsi="Times New Roman" w:cs="Times New Roman"/>
          <w:sz w:val="24"/>
          <w:szCs w:val="24"/>
          <w:lang w:val="uk-UA" w:eastAsia="ru-RU"/>
        </w:rPr>
        <w:t>червня</w:t>
      </w:r>
      <w:r w:rsidRPr="0040335F">
        <w:rPr>
          <w:rFonts w:ascii="Times New Roman" w:eastAsia="Times New Roman" w:hAnsi="Times New Roman" w:cs="Times New Roman"/>
          <w:sz w:val="24"/>
          <w:szCs w:val="24"/>
          <w:lang w:val="uk-UA" w:eastAsia="ru-RU"/>
        </w:rPr>
        <w:t xml:space="preserve"> 202</w:t>
      </w:r>
      <w:r w:rsidR="005417FC">
        <w:rPr>
          <w:rFonts w:ascii="Times New Roman" w:eastAsia="Times New Roman" w:hAnsi="Times New Roman" w:cs="Times New Roman"/>
          <w:sz w:val="24"/>
          <w:szCs w:val="24"/>
          <w:lang w:val="uk-UA" w:eastAsia="ru-RU"/>
        </w:rPr>
        <w:t>5</w:t>
      </w:r>
      <w:r w:rsidRPr="0040335F">
        <w:rPr>
          <w:rFonts w:ascii="Times New Roman" w:eastAsia="Times New Roman" w:hAnsi="Times New Roman" w:cs="Times New Roman"/>
          <w:sz w:val="24"/>
          <w:szCs w:val="24"/>
          <w:lang w:eastAsia="ru-RU"/>
        </w:rPr>
        <w:t xml:space="preserve"> року.</w:t>
      </w:r>
    </w:p>
    <w:p w:rsidR="00691D24" w:rsidRPr="0040335F" w:rsidRDefault="00691D24" w:rsidP="00691D24">
      <w:pPr>
        <w:shd w:val="clear" w:color="auto" w:fill="FFFFFF"/>
        <w:spacing w:after="0" w:line="240" w:lineRule="auto"/>
        <w:ind w:firstLine="708"/>
        <w:contextualSpacing/>
        <w:jc w:val="both"/>
        <w:textAlignment w:val="baseline"/>
        <w:rPr>
          <w:rFonts w:ascii="Times New Roman" w:eastAsia="Times New Roman" w:hAnsi="Times New Roman" w:cs="Times New Roman"/>
          <w:bCs/>
          <w:sz w:val="24"/>
          <w:szCs w:val="24"/>
          <w:lang w:val="uk-UA" w:eastAsia="ru-RU"/>
        </w:rPr>
      </w:pPr>
      <w:proofErr w:type="spellStart"/>
      <w:r w:rsidRPr="0040335F">
        <w:rPr>
          <w:rFonts w:ascii="Times New Roman" w:eastAsia="Times New Roman" w:hAnsi="Times New Roman" w:cs="Times New Roman"/>
          <w:bCs/>
          <w:sz w:val="24"/>
          <w:szCs w:val="24"/>
          <w:lang w:eastAsia="ru-RU"/>
        </w:rPr>
        <w:t>Бюлетен</w:t>
      </w:r>
      <w:proofErr w:type="spellEnd"/>
      <w:r w:rsidR="00AF2EA7" w:rsidRPr="0040335F">
        <w:rPr>
          <w:rFonts w:ascii="Times New Roman" w:eastAsia="Times New Roman" w:hAnsi="Times New Roman" w:cs="Times New Roman"/>
          <w:bCs/>
          <w:sz w:val="24"/>
          <w:szCs w:val="24"/>
          <w:lang w:val="uk-UA" w:eastAsia="ru-RU"/>
        </w:rPr>
        <w:t>ь</w:t>
      </w:r>
      <w:r w:rsidRPr="0040335F">
        <w:rPr>
          <w:rFonts w:ascii="Times New Roman" w:eastAsia="Times New Roman" w:hAnsi="Times New Roman" w:cs="Times New Roman"/>
          <w:bCs/>
          <w:sz w:val="24"/>
          <w:szCs w:val="24"/>
          <w:lang w:eastAsia="ru-RU"/>
        </w:rPr>
        <w:t xml:space="preserve"> для </w:t>
      </w:r>
      <w:proofErr w:type="spellStart"/>
      <w:r w:rsidRPr="0040335F">
        <w:rPr>
          <w:rFonts w:ascii="Times New Roman" w:eastAsia="Times New Roman" w:hAnsi="Times New Roman" w:cs="Times New Roman"/>
          <w:bCs/>
          <w:sz w:val="24"/>
          <w:szCs w:val="24"/>
          <w:lang w:eastAsia="ru-RU"/>
        </w:rPr>
        <w:t>голосування</w:t>
      </w:r>
      <w:proofErr w:type="spellEnd"/>
      <w:r w:rsidRPr="0040335F">
        <w:rPr>
          <w:rFonts w:ascii="Times New Roman" w:eastAsia="Times New Roman" w:hAnsi="Times New Roman" w:cs="Times New Roman"/>
          <w:bCs/>
          <w:sz w:val="24"/>
          <w:szCs w:val="24"/>
          <w:lang w:val="uk-UA" w:eastAsia="ru-RU"/>
        </w:rPr>
        <w:t xml:space="preserve"> буде розміщено</w:t>
      </w:r>
      <w:r w:rsidRPr="0040335F">
        <w:rPr>
          <w:rFonts w:ascii="Times New Roman" w:eastAsia="Times New Roman" w:hAnsi="Times New Roman" w:cs="Times New Roman"/>
          <w:bCs/>
          <w:sz w:val="24"/>
          <w:szCs w:val="24"/>
          <w:lang w:eastAsia="ru-RU"/>
        </w:rPr>
        <w:t xml:space="preserve"> у </w:t>
      </w:r>
      <w:proofErr w:type="spellStart"/>
      <w:r w:rsidRPr="0040335F">
        <w:rPr>
          <w:rFonts w:ascii="Times New Roman" w:eastAsia="Times New Roman" w:hAnsi="Times New Roman" w:cs="Times New Roman"/>
          <w:bCs/>
          <w:sz w:val="24"/>
          <w:szCs w:val="24"/>
          <w:lang w:eastAsia="ru-RU"/>
        </w:rPr>
        <w:t>вільному</w:t>
      </w:r>
      <w:proofErr w:type="spellEnd"/>
      <w:r w:rsidRPr="0040335F">
        <w:rPr>
          <w:rFonts w:ascii="Times New Roman" w:eastAsia="Times New Roman" w:hAnsi="Times New Roman" w:cs="Times New Roman"/>
          <w:bCs/>
          <w:sz w:val="24"/>
          <w:szCs w:val="24"/>
          <w:lang w:eastAsia="ru-RU"/>
        </w:rPr>
        <w:t xml:space="preserve"> для </w:t>
      </w:r>
      <w:proofErr w:type="spellStart"/>
      <w:r w:rsidRPr="0040335F">
        <w:rPr>
          <w:rFonts w:ascii="Times New Roman" w:eastAsia="Times New Roman" w:hAnsi="Times New Roman" w:cs="Times New Roman"/>
          <w:bCs/>
          <w:sz w:val="24"/>
          <w:szCs w:val="24"/>
          <w:lang w:eastAsia="ru-RU"/>
        </w:rPr>
        <w:t>акціонерів</w:t>
      </w:r>
      <w:proofErr w:type="spellEnd"/>
      <w:r w:rsidRPr="0040335F">
        <w:rPr>
          <w:rFonts w:ascii="Times New Roman" w:eastAsia="Times New Roman" w:hAnsi="Times New Roman" w:cs="Times New Roman"/>
          <w:bCs/>
          <w:sz w:val="24"/>
          <w:szCs w:val="24"/>
          <w:lang w:eastAsia="ru-RU"/>
        </w:rPr>
        <w:t xml:space="preserve"> </w:t>
      </w:r>
      <w:proofErr w:type="spellStart"/>
      <w:r w:rsidRPr="0040335F">
        <w:rPr>
          <w:rFonts w:ascii="Times New Roman" w:eastAsia="Times New Roman" w:hAnsi="Times New Roman" w:cs="Times New Roman"/>
          <w:bCs/>
          <w:sz w:val="24"/>
          <w:szCs w:val="24"/>
          <w:lang w:eastAsia="ru-RU"/>
        </w:rPr>
        <w:t>доступі</w:t>
      </w:r>
      <w:proofErr w:type="spellEnd"/>
      <w:r w:rsidRPr="0040335F">
        <w:rPr>
          <w:rFonts w:ascii="Times New Roman" w:eastAsia="Times New Roman" w:hAnsi="Times New Roman" w:cs="Times New Roman"/>
          <w:bCs/>
          <w:sz w:val="24"/>
          <w:szCs w:val="24"/>
          <w:lang w:eastAsia="ru-RU"/>
        </w:rPr>
        <w:t xml:space="preserve"> на </w:t>
      </w:r>
      <w:proofErr w:type="spellStart"/>
      <w:r w:rsidRPr="0040335F">
        <w:rPr>
          <w:rFonts w:ascii="Times New Roman" w:eastAsia="Times New Roman" w:hAnsi="Times New Roman" w:cs="Times New Roman"/>
          <w:bCs/>
          <w:sz w:val="24"/>
          <w:szCs w:val="24"/>
          <w:lang w:eastAsia="ru-RU"/>
        </w:rPr>
        <w:t>власному</w:t>
      </w:r>
      <w:proofErr w:type="spellEnd"/>
      <w:r w:rsidRPr="0040335F">
        <w:rPr>
          <w:rFonts w:ascii="Times New Roman" w:eastAsia="Times New Roman" w:hAnsi="Times New Roman" w:cs="Times New Roman"/>
          <w:bCs/>
          <w:sz w:val="24"/>
          <w:szCs w:val="24"/>
          <w:lang w:eastAsia="ru-RU"/>
        </w:rPr>
        <w:t xml:space="preserve"> веб-</w:t>
      </w:r>
      <w:proofErr w:type="spellStart"/>
      <w:r w:rsidRPr="0040335F">
        <w:rPr>
          <w:rFonts w:ascii="Times New Roman" w:eastAsia="Times New Roman" w:hAnsi="Times New Roman" w:cs="Times New Roman"/>
          <w:bCs/>
          <w:sz w:val="24"/>
          <w:szCs w:val="24"/>
          <w:lang w:eastAsia="ru-RU"/>
        </w:rPr>
        <w:t>сайті</w:t>
      </w:r>
      <w:proofErr w:type="spellEnd"/>
      <w:r w:rsidRPr="0040335F">
        <w:rPr>
          <w:rFonts w:ascii="Times New Roman" w:eastAsia="Times New Roman" w:hAnsi="Times New Roman" w:cs="Times New Roman"/>
          <w:bCs/>
          <w:sz w:val="24"/>
          <w:szCs w:val="24"/>
          <w:lang w:eastAsia="ru-RU"/>
        </w:rPr>
        <w:t xml:space="preserve"> www.khivolokno.com.ua – </w:t>
      </w:r>
      <w:r w:rsidR="005417FC">
        <w:rPr>
          <w:rFonts w:ascii="Times New Roman" w:eastAsia="Times New Roman" w:hAnsi="Times New Roman" w:cs="Times New Roman"/>
          <w:bCs/>
          <w:sz w:val="24"/>
          <w:szCs w:val="24"/>
          <w:lang w:val="uk-UA" w:eastAsia="ru-RU"/>
        </w:rPr>
        <w:t>02 черв</w:t>
      </w:r>
      <w:r w:rsidR="0040335F" w:rsidRPr="0040335F">
        <w:rPr>
          <w:rFonts w:ascii="Times New Roman" w:eastAsia="Times New Roman" w:hAnsi="Times New Roman" w:cs="Times New Roman"/>
          <w:bCs/>
          <w:sz w:val="24"/>
          <w:szCs w:val="24"/>
          <w:lang w:val="uk-UA" w:eastAsia="ru-RU"/>
        </w:rPr>
        <w:t>ня</w:t>
      </w:r>
      <w:r w:rsidR="00AF2EA7" w:rsidRPr="0040335F">
        <w:rPr>
          <w:rFonts w:ascii="Times New Roman" w:eastAsia="Times New Roman" w:hAnsi="Times New Roman" w:cs="Times New Roman"/>
          <w:bCs/>
          <w:sz w:val="24"/>
          <w:szCs w:val="24"/>
          <w:lang w:val="uk-UA" w:eastAsia="ru-RU"/>
        </w:rPr>
        <w:t xml:space="preserve"> 202</w:t>
      </w:r>
      <w:r w:rsidR="005417FC">
        <w:rPr>
          <w:rFonts w:ascii="Times New Roman" w:eastAsia="Times New Roman" w:hAnsi="Times New Roman" w:cs="Times New Roman"/>
          <w:bCs/>
          <w:sz w:val="24"/>
          <w:szCs w:val="24"/>
          <w:lang w:val="uk-UA" w:eastAsia="ru-RU"/>
        </w:rPr>
        <w:t>5</w:t>
      </w:r>
      <w:r w:rsidRPr="0040335F">
        <w:rPr>
          <w:rFonts w:ascii="Times New Roman" w:eastAsia="Times New Roman" w:hAnsi="Times New Roman" w:cs="Times New Roman"/>
          <w:bCs/>
          <w:sz w:val="24"/>
          <w:szCs w:val="24"/>
          <w:lang w:eastAsia="ru-RU"/>
        </w:rPr>
        <w:t xml:space="preserve"> р</w:t>
      </w:r>
      <w:r w:rsidR="00AF2EA7" w:rsidRPr="0040335F">
        <w:rPr>
          <w:rFonts w:ascii="Times New Roman" w:eastAsia="Times New Roman" w:hAnsi="Times New Roman" w:cs="Times New Roman"/>
          <w:bCs/>
          <w:sz w:val="24"/>
          <w:szCs w:val="24"/>
          <w:lang w:val="uk-UA" w:eastAsia="ru-RU"/>
        </w:rPr>
        <w:t>оку.</w:t>
      </w:r>
    </w:p>
    <w:p w:rsidR="0040335F" w:rsidRPr="0040335F" w:rsidRDefault="0040335F" w:rsidP="00691D24">
      <w:pPr>
        <w:shd w:val="clear" w:color="auto" w:fill="FFFFFF"/>
        <w:spacing w:after="0" w:line="240" w:lineRule="auto"/>
        <w:ind w:firstLine="708"/>
        <w:contextualSpacing/>
        <w:jc w:val="both"/>
        <w:textAlignment w:val="baseline"/>
        <w:rPr>
          <w:rFonts w:ascii="Times New Roman" w:eastAsia="Times New Roman" w:hAnsi="Times New Roman" w:cs="Times New Roman"/>
          <w:bCs/>
          <w:sz w:val="24"/>
          <w:szCs w:val="24"/>
          <w:lang w:eastAsia="ru-RU"/>
        </w:rPr>
      </w:pPr>
    </w:p>
    <w:p w:rsidR="00691D24" w:rsidRPr="0040335F" w:rsidRDefault="008F4FE8" w:rsidP="00AF2EA7">
      <w:pPr>
        <w:pStyle w:val="rvps2"/>
        <w:shd w:val="clear" w:color="auto" w:fill="FFFFFF"/>
        <w:suppressAutoHyphens/>
        <w:spacing w:before="0" w:beforeAutospacing="0" w:after="150" w:afterAutospacing="0"/>
        <w:ind w:firstLine="450"/>
        <w:contextualSpacing/>
        <w:jc w:val="both"/>
        <w:rPr>
          <w:lang w:val="uk-UA"/>
        </w:rPr>
      </w:pPr>
      <w:r w:rsidRPr="0040335F">
        <w:rPr>
          <w:lang w:val="uk-UA"/>
        </w:rPr>
        <w:t xml:space="preserve">Рішенням Наглядової ради ПРАТ «ЧЕРКАСЬКЕ ХІМВОЛОКНО» від </w:t>
      </w:r>
      <w:r w:rsidR="005417FC">
        <w:rPr>
          <w:lang w:val="uk-UA"/>
        </w:rPr>
        <w:t>15 травня</w:t>
      </w:r>
      <w:r w:rsidR="00AF2EA7" w:rsidRPr="0040335F">
        <w:rPr>
          <w:lang w:val="uk-UA"/>
        </w:rPr>
        <w:t xml:space="preserve"> 202</w:t>
      </w:r>
      <w:r w:rsidR="005417FC">
        <w:rPr>
          <w:lang w:val="uk-UA"/>
        </w:rPr>
        <w:t>5</w:t>
      </w:r>
      <w:r w:rsidRPr="0040335F">
        <w:rPr>
          <w:lang w:val="uk-UA"/>
        </w:rPr>
        <w:t xml:space="preserve"> (протокол №</w:t>
      </w:r>
      <w:r w:rsidR="005417FC">
        <w:rPr>
          <w:lang w:val="uk-UA"/>
        </w:rPr>
        <w:t>5</w:t>
      </w:r>
      <w:r w:rsidRPr="0040335F">
        <w:rPr>
          <w:lang w:val="uk-UA"/>
        </w:rPr>
        <w:t xml:space="preserve">) вирішено провести </w:t>
      </w:r>
      <w:r w:rsidR="00AF2EA7" w:rsidRPr="0040335F">
        <w:rPr>
          <w:lang w:val="uk-UA"/>
        </w:rPr>
        <w:t>позачергові</w:t>
      </w:r>
      <w:r w:rsidRPr="0040335F">
        <w:rPr>
          <w:lang w:val="uk-UA"/>
        </w:rPr>
        <w:t xml:space="preserve"> загальні збори акціонерів </w:t>
      </w:r>
      <w:r w:rsidR="005417FC">
        <w:rPr>
          <w:lang w:val="uk-UA"/>
        </w:rPr>
        <w:t>12 червня</w:t>
      </w:r>
      <w:r w:rsidR="00AF2EA7" w:rsidRPr="0040335F">
        <w:rPr>
          <w:lang w:val="uk-UA"/>
        </w:rPr>
        <w:t xml:space="preserve"> 202</w:t>
      </w:r>
      <w:r w:rsidR="005417FC">
        <w:rPr>
          <w:lang w:val="uk-UA"/>
        </w:rPr>
        <w:t>5</w:t>
      </w:r>
      <w:r w:rsidRPr="0040335F">
        <w:rPr>
          <w:lang w:val="uk-UA"/>
        </w:rPr>
        <w:t xml:space="preserve"> року дистанційно</w:t>
      </w:r>
      <w:r w:rsidR="00AF2EA7" w:rsidRPr="0040335F">
        <w:rPr>
          <w:lang w:val="uk-UA"/>
        </w:rPr>
        <w:t>, за скороченою процедурою скликання позачергових загальних зборів акціонерів</w:t>
      </w:r>
      <w:r w:rsidRPr="0040335F">
        <w:rPr>
          <w:lang w:val="uk-UA"/>
        </w:rPr>
        <w:t xml:space="preserve">, </w:t>
      </w:r>
      <w:r w:rsidR="00691D24" w:rsidRPr="0040335F">
        <w:rPr>
          <w:lang w:val="uk-UA"/>
        </w:rPr>
        <w:t>відповідно до</w:t>
      </w:r>
      <w:r w:rsidRPr="0040335F">
        <w:rPr>
          <w:lang w:val="uk-UA"/>
        </w:rPr>
        <w:t xml:space="preserve"> Порядку скликання та проведення дистанційних загальних зборів акціонерів, затвердженим Рішенням НКЦПФР від 06.03.2023 рок</w:t>
      </w:r>
      <w:r w:rsidR="00691D24" w:rsidRPr="0040335F">
        <w:rPr>
          <w:lang w:val="uk-UA"/>
        </w:rPr>
        <w:t>у №236 та з урахуванням особливостей проведення зборів в період воєнного стану.</w:t>
      </w:r>
    </w:p>
    <w:p w:rsidR="00154B63" w:rsidRPr="0040335F" w:rsidRDefault="00154B63" w:rsidP="00AF2EA7">
      <w:pPr>
        <w:pStyle w:val="a8"/>
        <w:ind w:firstLine="720"/>
        <w:jc w:val="both"/>
        <w:rPr>
          <w:sz w:val="24"/>
          <w:szCs w:val="24"/>
        </w:rPr>
      </w:pPr>
      <w:proofErr w:type="spellStart"/>
      <w:r w:rsidRPr="0040335F">
        <w:rPr>
          <w:bCs/>
          <w:sz w:val="24"/>
          <w:szCs w:val="24"/>
        </w:rPr>
        <w:t>Поряд</w:t>
      </w:r>
      <w:proofErr w:type="spellEnd"/>
      <w:r w:rsidR="00AF2EA7" w:rsidRPr="0040335F">
        <w:rPr>
          <w:bCs/>
          <w:sz w:val="24"/>
          <w:szCs w:val="24"/>
          <w:lang w:val="uk-UA"/>
        </w:rPr>
        <w:t>о</w:t>
      </w:r>
      <w:r w:rsidRPr="0040335F">
        <w:rPr>
          <w:bCs/>
          <w:sz w:val="24"/>
          <w:szCs w:val="24"/>
        </w:rPr>
        <w:t xml:space="preserve">к </w:t>
      </w:r>
      <w:proofErr w:type="spellStart"/>
      <w:r w:rsidRPr="0040335F">
        <w:rPr>
          <w:bCs/>
          <w:sz w:val="24"/>
          <w:szCs w:val="24"/>
        </w:rPr>
        <w:t>денн</w:t>
      </w:r>
      <w:r w:rsidR="00AF2EA7" w:rsidRPr="0040335F">
        <w:rPr>
          <w:bCs/>
          <w:sz w:val="24"/>
          <w:szCs w:val="24"/>
          <w:lang w:val="uk-UA"/>
        </w:rPr>
        <w:t>ий</w:t>
      </w:r>
      <w:proofErr w:type="spellEnd"/>
      <w:r w:rsidRPr="0040335F">
        <w:rPr>
          <w:bCs/>
          <w:sz w:val="24"/>
          <w:szCs w:val="24"/>
        </w:rPr>
        <w:t>:</w:t>
      </w:r>
    </w:p>
    <w:p w:rsidR="005417FC" w:rsidRPr="005417FC" w:rsidRDefault="005417FC" w:rsidP="005417FC">
      <w:pPr>
        <w:pStyle w:val="rvps2"/>
        <w:shd w:val="clear" w:color="auto" w:fill="FFFFFF"/>
        <w:suppressAutoHyphens/>
        <w:spacing w:before="0" w:beforeAutospacing="0" w:after="150" w:afterAutospacing="0"/>
        <w:ind w:firstLine="450"/>
        <w:contextualSpacing/>
        <w:jc w:val="both"/>
        <w:rPr>
          <w:lang w:val="uk-UA"/>
        </w:rPr>
      </w:pPr>
      <w:r w:rsidRPr="005417FC">
        <w:rPr>
          <w:lang w:val="uk-UA"/>
        </w:rPr>
        <w:t xml:space="preserve">1. </w:t>
      </w:r>
      <w:proofErr w:type="spellStart"/>
      <w:r w:rsidRPr="005417FC">
        <w:rPr>
          <w:lang w:val="uk-UA"/>
        </w:rPr>
        <w:t>Обрання</w:t>
      </w:r>
      <w:proofErr w:type="spellEnd"/>
      <w:r w:rsidRPr="005417FC">
        <w:rPr>
          <w:lang w:val="uk-UA"/>
        </w:rPr>
        <w:t xml:space="preserve"> </w:t>
      </w:r>
      <w:proofErr w:type="spellStart"/>
      <w:r w:rsidRPr="005417FC">
        <w:rPr>
          <w:lang w:val="uk-UA"/>
        </w:rPr>
        <w:t>голови</w:t>
      </w:r>
      <w:proofErr w:type="spellEnd"/>
      <w:r w:rsidRPr="005417FC">
        <w:rPr>
          <w:lang w:val="uk-UA"/>
        </w:rPr>
        <w:t xml:space="preserve"> та </w:t>
      </w:r>
      <w:proofErr w:type="spellStart"/>
      <w:r w:rsidRPr="005417FC">
        <w:rPr>
          <w:lang w:val="uk-UA"/>
        </w:rPr>
        <w:t>членів</w:t>
      </w:r>
      <w:proofErr w:type="spellEnd"/>
      <w:r w:rsidRPr="005417FC">
        <w:rPr>
          <w:lang w:val="uk-UA"/>
        </w:rPr>
        <w:t xml:space="preserve"> </w:t>
      </w:r>
      <w:proofErr w:type="spellStart"/>
      <w:r w:rsidRPr="005417FC">
        <w:rPr>
          <w:lang w:val="uk-UA"/>
        </w:rPr>
        <w:t>лічильної</w:t>
      </w:r>
      <w:proofErr w:type="spellEnd"/>
      <w:r w:rsidRPr="005417FC">
        <w:rPr>
          <w:lang w:val="uk-UA"/>
        </w:rPr>
        <w:t xml:space="preserve"> </w:t>
      </w:r>
      <w:proofErr w:type="spellStart"/>
      <w:r w:rsidRPr="005417FC">
        <w:rPr>
          <w:lang w:val="uk-UA"/>
        </w:rPr>
        <w:t>комісії</w:t>
      </w:r>
      <w:proofErr w:type="spellEnd"/>
      <w:r w:rsidRPr="005417FC">
        <w:rPr>
          <w:lang w:val="uk-UA"/>
        </w:rPr>
        <w:t xml:space="preserve"> </w:t>
      </w:r>
      <w:r w:rsidRPr="00383B02">
        <w:rPr>
          <w:lang w:val="uk-UA"/>
        </w:rPr>
        <w:t xml:space="preserve">позачергових </w:t>
      </w:r>
      <w:proofErr w:type="spellStart"/>
      <w:r w:rsidRPr="005417FC">
        <w:rPr>
          <w:lang w:val="uk-UA"/>
        </w:rPr>
        <w:t>загальних</w:t>
      </w:r>
      <w:proofErr w:type="spellEnd"/>
      <w:r w:rsidRPr="005417FC">
        <w:rPr>
          <w:lang w:val="uk-UA"/>
        </w:rPr>
        <w:t xml:space="preserve"> </w:t>
      </w:r>
      <w:proofErr w:type="spellStart"/>
      <w:r w:rsidRPr="005417FC">
        <w:rPr>
          <w:lang w:val="uk-UA"/>
        </w:rPr>
        <w:t>зборів</w:t>
      </w:r>
      <w:proofErr w:type="spellEnd"/>
      <w:r w:rsidRPr="005417FC">
        <w:rPr>
          <w:lang w:val="uk-UA"/>
        </w:rPr>
        <w:t xml:space="preserve"> </w:t>
      </w:r>
      <w:proofErr w:type="spellStart"/>
      <w:r w:rsidRPr="005417FC">
        <w:rPr>
          <w:lang w:val="uk-UA"/>
        </w:rPr>
        <w:t>акціонерів</w:t>
      </w:r>
      <w:proofErr w:type="spellEnd"/>
      <w:r w:rsidRPr="005417FC">
        <w:rPr>
          <w:lang w:val="uk-UA"/>
        </w:rPr>
        <w:t>.</w:t>
      </w:r>
    </w:p>
    <w:p w:rsidR="005417FC" w:rsidRPr="005417FC" w:rsidRDefault="005417FC" w:rsidP="005417FC">
      <w:pPr>
        <w:pStyle w:val="rvps2"/>
        <w:shd w:val="clear" w:color="auto" w:fill="FFFFFF"/>
        <w:suppressAutoHyphens/>
        <w:spacing w:before="0" w:beforeAutospacing="0" w:after="150" w:afterAutospacing="0"/>
        <w:ind w:firstLine="450"/>
        <w:contextualSpacing/>
        <w:jc w:val="both"/>
        <w:rPr>
          <w:lang w:val="uk-UA"/>
        </w:rPr>
      </w:pPr>
      <w:r w:rsidRPr="005417FC">
        <w:rPr>
          <w:lang w:val="uk-UA"/>
        </w:rPr>
        <w:t xml:space="preserve">Проект </w:t>
      </w:r>
      <w:proofErr w:type="spellStart"/>
      <w:r w:rsidRPr="005417FC">
        <w:rPr>
          <w:lang w:val="uk-UA"/>
        </w:rPr>
        <w:t>рішення</w:t>
      </w:r>
      <w:proofErr w:type="spellEnd"/>
      <w:r w:rsidRPr="005417FC">
        <w:rPr>
          <w:lang w:val="uk-UA"/>
        </w:rPr>
        <w:t>:</w:t>
      </w:r>
    </w:p>
    <w:p w:rsidR="005417FC" w:rsidRPr="005417FC" w:rsidRDefault="005417FC" w:rsidP="005417FC">
      <w:pPr>
        <w:pStyle w:val="rvps2"/>
        <w:shd w:val="clear" w:color="auto" w:fill="FFFFFF"/>
        <w:suppressAutoHyphens/>
        <w:spacing w:before="0" w:beforeAutospacing="0" w:after="150" w:afterAutospacing="0"/>
        <w:ind w:firstLine="450"/>
        <w:contextualSpacing/>
        <w:jc w:val="both"/>
        <w:rPr>
          <w:lang w:val="uk-UA"/>
        </w:rPr>
      </w:pPr>
      <w:r w:rsidRPr="005417FC">
        <w:rPr>
          <w:lang w:val="uk-UA"/>
        </w:rPr>
        <w:t xml:space="preserve">Обрати </w:t>
      </w:r>
      <w:proofErr w:type="spellStart"/>
      <w:r w:rsidRPr="005417FC">
        <w:rPr>
          <w:lang w:val="uk-UA"/>
        </w:rPr>
        <w:t>лічильну</w:t>
      </w:r>
      <w:proofErr w:type="spellEnd"/>
      <w:r w:rsidRPr="005417FC">
        <w:rPr>
          <w:lang w:val="uk-UA"/>
        </w:rPr>
        <w:t xml:space="preserve"> </w:t>
      </w:r>
      <w:proofErr w:type="spellStart"/>
      <w:r w:rsidRPr="005417FC">
        <w:rPr>
          <w:lang w:val="uk-UA"/>
        </w:rPr>
        <w:t>комісію</w:t>
      </w:r>
      <w:proofErr w:type="spellEnd"/>
      <w:r w:rsidRPr="005417FC">
        <w:rPr>
          <w:lang w:val="uk-UA"/>
        </w:rPr>
        <w:t xml:space="preserve"> у </w:t>
      </w:r>
      <w:proofErr w:type="spellStart"/>
      <w:r w:rsidRPr="005417FC">
        <w:rPr>
          <w:lang w:val="uk-UA"/>
        </w:rPr>
        <w:t>складі</w:t>
      </w:r>
      <w:proofErr w:type="spellEnd"/>
      <w:r w:rsidRPr="005417FC">
        <w:rPr>
          <w:lang w:val="uk-UA"/>
        </w:rPr>
        <w:t xml:space="preserve"> 3-х </w:t>
      </w:r>
      <w:proofErr w:type="spellStart"/>
      <w:r w:rsidRPr="005417FC">
        <w:rPr>
          <w:lang w:val="uk-UA"/>
        </w:rPr>
        <w:t>осіб</w:t>
      </w:r>
      <w:proofErr w:type="spellEnd"/>
      <w:r w:rsidRPr="005417FC">
        <w:rPr>
          <w:lang w:val="uk-UA"/>
        </w:rPr>
        <w:t xml:space="preserve">: голова </w:t>
      </w:r>
      <w:proofErr w:type="spellStart"/>
      <w:r w:rsidRPr="005417FC">
        <w:rPr>
          <w:lang w:val="uk-UA"/>
        </w:rPr>
        <w:t>лічильної</w:t>
      </w:r>
      <w:proofErr w:type="spellEnd"/>
      <w:r w:rsidRPr="005417FC">
        <w:rPr>
          <w:lang w:val="uk-UA"/>
        </w:rPr>
        <w:t xml:space="preserve"> </w:t>
      </w:r>
      <w:proofErr w:type="spellStart"/>
      <w:r w:rsidRPr="005417FC">
        <w:rPr>
          <w:lang w:val="uk-UA"/>
        </w:rPr>
        <w:t>комісії</w:t>
      </w:r>
      <w:proofErr w:type="spellEnd"/>
      <w:r w:rsidRPr="005417FC">
        <w:rPr>
          <w:lang w:val="uk-UA"/>
        </w:rPr>
        <w:t xml:space="preserve"> Плаха </w:t>
      </w:r>
      <w:proofErr w:type="spellStart"/>
      <w:r w:rsidRPr="005417FC">
        <w:rPr>
          <w:lang w:val="uk-UA"/>
        </w:rPr>
        <w:t>Олександр</w:t>
      </w:r>
      <w:proofErr w:type="spellEnd"/>
      <w:r w:rsidRPr="005417FC">
        <w:rPr>
          <w:lang w:val="uk-UA"/>
        </w:rPr>
        <w:t xml:space="preserve"> </w:t>
      </w:r>
      <w:proofErr w:type="spellStart"/>
      <w:r w:rsidRPr="005417FC">
        <w:rPr>
          <w:lang w:val="uk-UA"/>
        </w:rPr>
        <w:t>Вікторович</w:t>
      </w:r>
      <w:proofErr w:type="spellEnd"/>
      <w:r w:rsidRPr="005417FC">
        <w:rPr>
          <w:lang w:val="uk-UA"/>
        </w:rPr>
        <w:t xml:space="preserve">, члени </w:t>
      </w:r>
      <w:proofErr w:type="spellStart"/>
      <w:r w:rsidRPr="005417FC">
        <w:rPr>
          <w:lang w:val="uk-UA"/>
        </w:rPr>
        <w:t>лічильної</w:t>
      </w:r>
      <w:proofErr w:type="spellEnd"/>
      <w:r w:rsidRPr="005417FC">
        <w:rPr>
          <w:lang w:val="uk-UA"/>
        </w:rPr>
        <w:t xml:space="preserve"> </w:t>
      </w:r>
      <w:proofErr w:type="spellStart"/>
      <w:r w:rsidRPr="005417FC">
        <w:rPr>
          <w:lang w:val="uk-UA"/>
        </w:rPr>
        <w:t>комісії</w:t>
      </w:r>
      <w:proofErr w:type="spellEnd"/>
      <w:r w:rsidRPr="005417FC">
        <w:rPr>
          <w:lang w:val="uk-UA"/>
        </w:rPr>
        <w:t xml:space="preserve"> </w:t>
      </w:r>
      <w:proofErr w:type="spellStart"/>
      <w:r w:rsidRPr="005417FC">
        <w:rPr>
          <w:lang w:val="uk-UA"/>
        </w:rPr>
        <w:t>Сичова</w:t>
      </w:r>
      <w:proofErr w:type="spellEnd"/>
      <w:r w:rsidRPr="005417FC">
        <w:rPr>
          <w:lang w:val="uk-UA"/>
        </w:rPr>
        <w:t xml:space="preserve"> Людмила </w:t>
      </w:r>
      <w:proofErr w:type="spellStart"/>
      <w:r w:rsidRPr="005417FC">
        <w:rPr>
          <w:lang w:val="uk-UA"/>
        </w:rPr>
        <w:t>Олександрівна</w:t>
      </w:r>
      <w:proofErr w:type="spellEnd"/>
      <w:r w:rsidRPr="005417FC">
        <w:rPr>
          <w:lang w:val="uk-UA"/>
        </w:rPr>
        <w:t xml:space="preserve">, Гриценко Ольга </w:t>
      </w:r>
      <w:proofErr w:type="spellStart"/>
      <w:r w:rsidRPr="005417FC">
        <w:rPr>
          <w:lang w:val="uk-UA"/>
        </w:rPr>
        <w:t>Павлівна</w:t>
      </w:r>
      <w:proofErr w:type="spellEnd"/>
      <w:r w:rsidRPr="005417FC">
        <w:rPr>
          <w:lang w:val="uk-UA"/>
        </w:rPr>
        <w:t xml:space="preserve">. </w:t>
      </w:r>
      <w:proofErr w:type="spellStart"/>
      <w:r w:rsidRPr="005417FC">
        <w:rPr>
          <w:lang w:val="uk-UA"/>
        </w:rPr>
        <w:t>Встановити</w:t>
      </w:r>
      <w:proofErr w:type="spellEnd"/>
      <w:r w:rsidRPr="005417FC">
        <w:rPr>
          <w:lang w:val="uk-UA"/>
        </w:rPr>
        <w:t xml:space="preserve">, </w:t>
      </w:r>
      <w:proofErr w:type="spellStart"/>
      <w:r w:rsidRPr="005417FC">
        <w:rPr>
          <w:lang w:val="uk-UA"/>
        </w:rPr>
        <w:t>що</w:t>
      </w:r>
      <w:proofErr w:type="spellEnd"/>
      <w:r w:rsidRPr="005417FC">
        <w:rPr>
          <w:lang w:val="uk-UA"/>
        </w:rPr>
        <w:t xml:space="preserve"> </w:t>
      </w:r>
      <w:proofErr w:type="spellStart"/>
      <w:r w:rsidRPr="005417FC">
        <w:rPr>
          <w:lang w:val="uk-UA"/>
        </w:rPr>
        <w:t>повноваження</w:t>
      </w:r>
      <w:proofErr w:type="spellEnd"/>
      <w:r w:rsidRPr="005417FC">
        <w:rPr>
          <w:lang w:val="uk-UA"/>
        </w:rPr>
        <w:t xml:space="preserve"> </w:t>
      </w:r>
      <w:proofErr w:type="spellStart"/>
      <w:r w:rsidRPr="005417FC">
        <w:rPr>
          <w:lang w:val="uk-UA"/>
        </w:rPr>
        <w:t>голови</w:t>
      </w:r>
      <w:proofErr w:type="spellEnd"/>
      <w:r w:rsidRPr="005417FC">
        <w:rPr>
          <w:lang w:val="uk-UA"/>
        </w:rPr>
        <w:t xml:space="preserve"> і </w:t>
      </w:r>
      <w:proofErr w:type="spellStart"/>
      <w:r w:rsidRPr="005417FC">
        <w:rPr>
          <w:lang w:val="uk-UA"/>
        </w:rPr>
        <w:t>членів</w:t>
      </w:r>
      <w:proofErr w:type="spellEnd"/>
      <w:r w:rsidRPr="005417FC">
        <w:rPr>
          <w:lang w:val="uk-UA"/>
        </w:rPr>
        <w:t xml:space="preserve"> </w:t>
      </w:r>
      <w:proofErr w:type="spellStart"/>
      <w:r w:rsidRPr="005417FC">
        <w:rPr>
          <w:lang w:val="uk-UA"/>
        </w:rPr>
        <w:t>лічильної</w:t>
      </w:r>
      <w:proofErr w:type="spellEnd"/>
      <w:r w:rsidRPr="005417FC">
        <w:rPr>
          <w:lang w:val="uk-UA"/>
        </w:rPr>
        <w:t xml:space="preserve"> </w:t>
      </w:r>
      <w:proofErr w:type="spellStart"/>
      <w:r w:rsidRPr="005417FC">
        <w:rPr>
          <w:lang w:val="uk-UA"/>
        </w:rPr>
        <w:t>комісії</w:t>
      </w:r>
      <w:proofErr w:type="spellEnd"/>
      <w:r w:rsidRPr="005417FC">
        <w:rPr>
          <w:lang w:val="uk-UA"/>
        </w:rPr>
        <w:t xml:space="preserve"> </w:t>
      </w:r>
      <w:proofErr w:type="spellStart"/>
      <w:r w:rsidRPr="005417FC">
        <w:rPr>
          <w:lang w:val="uk-UA"/>
        </w:rPr>
        <w:t>припиняються</w:t>
      </w:r>
      <w:proofErr w:type="spellEnd"/>
      <w:r w:rsidRPr="005417FC">
        <w:rPr>
          <w:lang w:val="uk-UA"/>
        </w:rPr>
        <w:t xml:space="preserve"> </w:t>
      </w:r>
      <w:proofErr w:type="spellStart"/>
      <w:r w:rsidRPr="005417FC">
        <w:rPr>
          <w:lang w:val="uk-UA"/>
        </w:rPr>
        <w:t>одночасно</w:t>
      </w:r>
      <w:proofErr w:type="spellEnd"/>
      <w:r w:rsidRPr="005417FC">
        <w:rPr>
          <w:lang w:val="uk-UA"/>
        </w:rPr>
        <w:t xml:space="preserve"> </w:t>
      </w:r>
      <w:proofErr w:type="spellStart"/>
      <w:r w:rsidRPr="005417FC">
        <w:rPr>
          <w:lang w:val="uk-UA"/>
        </w:rPr>
        <w:t>із</w:t>
      </w:r>
      <w:proofErr w:type="spellEnd"/>
      <w:r w:rsidRPr="005417FC">
        <w:rPr>
          <w:lang w:val="uk-UA"/>
        </w:rPr>
        <w:t xml:space="preserve"> </w:t>
      </w:r>
      <w:proofErr w:type="spellStart"/>
      <w:r w:rsidRPr="005417FC">
        <w:rPr>
          <w:lang w:val="uk-UA"/>
        </w:rPr>
        <w:t>закінченням</w:t>
      </w:r>
      <w:proofErr w:type="spellEnd"/>
      <w:r w:rsidRPr="005417FC">
        <w:rPr>
          <w:lang w:val="uk-UA"/>
        </w:rPr>
        <w:t xml:space="preserve"> (</w:t>
      </w:r>
      <w:proofErr w:type="spellStart"/>
      <w:r w:rsidRPr="005417FC">
        <w:rPr>
          <w:lang w:val="uk-UA"/>
        </w:rPr>
        <w:t>закриттям</w:t>
      </w:r>
      <w:proofErr w:type="spellEnd"/>
      <w:r w:rsidRPr="005417FC">
        <w:rPr>
          <w:lang w:val="uk-UA"/>
        </w:rPr>
        <w:t xml:space="preserve">) </w:t>
      </w:r>
      <w:r w:rsidRPr="00383B02">
        <w:rPr>
          <w:lang w:val="uk-UA"/>
        </w:rPr>
        <w:t>поза</w:t>
      </w:r>
      <w:proofErr w:type="spellStart"/>
      <w:r w:rsidRPr="005417FC">
        <w:rPr>
          <w:lang w:val="uk-UA"/>
        </w:rPr>
        <w:t>чергових</w:t>
      </w:r>
      <w:proofErr w:type="spellEnd"/>
      <w:r w:rsidRPr="005417FC">
        <w:rPr>
          <w:lang w:val="uk-UA"/>
        </w:rPr>
        <w:t xml:space="preserve"> </w:t>
      </w:r>
      <w:proofErr w:type="spellStart"/>
      <w:r w:rsidRPr="005417FC">
        <w:rPr>
          <w:lang w:val="uk-UA"/>
        </w:rPr>
        <w:t>загальних</w:t>
      </w:r>
      <w:proofErr w:type="spellEnd"/>
      <w:r w:rsidRPr="005417FC">
        <w:rPr>
          <w:lang w:val="uk-UA"/>
        </w:rPr>
        <w:t xml:space="preserve"> </w:t>
      </w:r>
      <w:proofErr w:type="spellStart"/>
      <w:r w:rsidRPr="005417FC">
        <w:rPr>
          <w:lang w:val="uk-UA"/>
        </w:rPr>
        <w:t>зборів</w:t>
      </w:r>
      <w:proofErr w:type="spellEnd"/>
      <w:r w:rsidRPr="005417FC">
        <w:rPr>
          <w:lang w:val="uk-UA"/>
        </w:rPr>
        <w:t xml:space="preserve"> </w:t>
      </w:r>
      <w:proofErr w:type="spellStart"/>
      <w:r w:rsidRPr="005417FC">
        <w:rPr>
          <w:lang w:val="uk-UA"/>
        </w:rPr>
        <w:t>акціонерів</w:t>
      </w:r>
      <w:proofErr w:type="spellEnd"/>
      <w:r w:rsidRPr="005417FC">
        <w:rPr>
          <w:lang w:val="uk-UA"/>
        </w:rPr>
        <w:t>.</w:t>
      </w:r>
    </w:p>
    <w:p w:rsidR="005417FC" w:rsidRDefault="005417FC" w:rsidP="005417FC">
      <w:pPr>
        <w:pStyle w:val="rvps2"/>
        <w:shd w:val="clear" w:color="auto" w:fill="FFFFFF"/>
        <w:suppressAutoHyphens/>
        <w:spacing w:before="0" w:beforeAutospacing="0" w:after="150" w:afterAutospacing="0"/>
        <w:ind w:firstLine="450"/>
        <w:contextualSpacing/>
        <w:jc w:val="both"/>
        <w:rPr>
          <w:lang w:val="uk-UA"/>
        </w:rPr>
      </w:pPr>
      <w:r w:rsidRPr="00383B02">
        <w:rPr>
          <w:lang w:val="uk-UA"/>
        </w:rPr>
        <w:t xml:space="preserve">2. </w:t>
      </w:r>
      <w:r>
        <w:rPr>
          <w:lang w:val="uk-UA"/>
        </w:rPr>
        <w:t>І</w:t>
      </w:r>
      <w:proofErr w:type="spellStart"/>
      <w:r w:rsidRPr="005417FC">
        <w:rPr>
          <w:lang w:val="uk-UA"/>
        </w:rPr>
        <w:t>ніціюва</w:t>
      </w:r>
      <w:r>
        <w:rPr>
          <w:lang w:val="uk-UA"/>
        </w:rPr>
        <w:t>ння</w:t>
      </w:r>
      <w:proofErr w:type="spellEnd"/>
      <w:r w:rsidRPr="005417FC">
        <w:rPr>
          <w:lang w:val="uk-UA"/>
        </w:rPr>
        <w:t xml:space="preserve"> процедур</w:t>
      </w:r>
      <w:r>
        <w:rPr>
          <w:lang w:val="uk-UA"/>
        </w:rPr>
        <w:t>и</w:t>
      </w:r>
      <w:r w:rsidRPr="005417FC">
        <w:rPr>
          <w:lang w:val="uk-UA"/>
        </w:rPr>
        <w:t xml:space="preserve"> </w:t>
      </w:r>
      <w:proofErr w:type="spellStart"/>
      <w:r w:rsidRPr="005417FC">
        <w:rPr>
          <w:lang w:val="uk-UA"/>
        </w:rPr>
        <w:t>превентивної</w:t>
      </w:r>
      <w:proofErr w:type="spellEnd"/>
      <w:r w:rsidRPr="005417FC">
        <w:rPr>
          <w:lang w:val="uk-UA"/>
        </w:rPr>
        <w:t xml:space="preserve"> </w:t>
      </w:r>
      <w:proofErr w:type="spellStart"/>
      <w:r w:rsidRPr="005417FC">
        <w:rPr>
          <w:lang w:val="uk-UA"/>
        </w:rPr>
        <w:t>реструктуризації</w:t>
      </w:r>
      <w:proofErr w:type="spellEnd"/>
      <w:r>
        <w:rPr>
          <w:lang w:val="uk-UA"/>
        </w:rPr>
        <w:t>.</w:t>
      </w:r>
    </w:p>
    <w:p w:rsidR="005417FC" w:rsidRPr="005417FC" w:rsidRDefault="005417FC" w:rsidP="005417FC">
      <w:pPr>
        <w:pStyle w:val="rvps2"/>
        <w:shd w:val="clear" w:color="auto" w:fill="FFFFFF"/>
        <w:suppressAutoHyphens/>
        <w:spacing w:before="0" w:beforeAutospacing="0" w:after="150" w:afterAutospacing="0"/>
        <w:ind w:firstLine="450"/>
        <w:contextualSpacing/>
        <w:jc w:val="both"/>
        <w:rPr>
          <w:lang w:val="uk-UA"/>
        </w:rPr>
      </w:pPr>
      <w:r w:rsidRPr="005417FC">
        <w:rPr>
          <w:lang w:val="uk-UA"/>
        </w:rPr>
        <w:t xml:space="preserve">Проект </w:t>
      </w:r>
      <w:proofErr w:type="spellStart"/>
      <w:r w:rsidRPr="005417FC">
        <w:rPr>
          <w:lang w:val="uk-UA"/>
        </w:rPr>
        <w:t>рішення</w:t>
      </w:r>
      <w:proofErr w:type="spellEnd"/>
      <w:r w:rsidRPr="005417FC">
        <w:rPr>
          <w:lang w:val="uk-UA"/>
        </w:rPr>
        <w:t xml:space="preserve">: </w:t>
      </w:r>
    </w:p>
    <w:p w:rsidR="005417FC" w:rsidRPr="005417FC" w:rsidRDefault="005417FC" w:rsidP="005417FC">
      <w:pPr>
        <w:pStyle w:val="rvps2"/>
        <w:shd w:val="clear" w:color="auto" w:fill="FFFFFF"/>
        <w:suppressAutoHyphens/>
        <w:spacing w:before="0" w:beforeAutospacing="0" w:after="150" w:afterAutospacing="0"/>
        <w:ind w:firstLine="450"/>
        <w:contextualSpacing/>
        <w:jc w:val="both"/>
        <w:rPr>
          <w:lang w:val="uk-UA"/>
        </w:rPr>
      </w:pPr>
      <w:proofErr w:type="spellStart"/>
      <w:r w:rsidRPr="005417FC">
        <w:rPr>
          <w:lang w:val="uk-UA"/>
        </w:rPr>
        <w:t>Приймаючи</w:t>
      </w:r>
      <w:proofErr w:type="spellEnd"/>
      <w:r w:rsidRPr="005417FC">
        <w:rPr>
          <w:lang w:val="uk-UA"/>
        </w:rPr>
        <w:t xml:space="preserve"> до </w:t>
      </w:r>
      <w:proofErr w:type="spellStart"/>
      <w:r w:rsidRPr="005417FC">
        <w:rPr>
          <w:lang w:val="uk-UA"/>
        </w:rPr>
        <w:t>уваги</w:t>
      </w:r>
      <w:proofErr w:type="spellEnd"/>
      <w:r w:rsidRPr="005417FC">
        <w:rPr>
          <w:lang w:val="uk-UA"/>
        </w:rPr>
        <w:t xml:space="preserve"> </w:t>
      </w:r>
      <w:proofErr w:type="spellStart"/>
      <w:r w:rsidRPr="005417FC">
        <w:rPr>
          <w:lang w:val="uk-UA"/>
        </w:rPr>
        <w:t>інформацію</w:t>
      </w:r>
      <w:proofErr w:type="spellEnd"/>
      <w:r w:rsidRPr="005417FC">
        <w:rPr>
          <w:lang w:val="uk-UA"/>
        </w:rPr>
        <w:t xml:space="preserve"> </w:t>
      </w:r>
      <w:proofErr w:type="spellStart"/>
      <w:r w:rsidRPr="005417FC">
        <w:rPr>
          <w:lang w:val="uk-UA"/>
        </w:rPr>
        <w:t>голови</w:t>
      </w:r>
      <w:proofErr w:type="spellEnd"/>
      <w:r w:rsidRPr="005417FC">
        <w:rPr>
          <w:lang w:val="uk-UA"/>
        </w:rPr>
        <w:t xml:space="preserve"> </w:t>
      </w:r>
      <w:proofErr w:type="spellStart"/>
      <w:r w:rsidRPr="005417FC">
        <w:rPr>
          <w:lang w:val="uk-UA"/>
        </w:rPr>
        <w:t>правління</w:t>
      </w:r>
      <w:proofErr w:type="spellEnd"/>
      <w:r w:rsidRPr="005417FC">
        <w:rPr>
          <w:lang w:val="uk-UA"/>
        </w:rPr>
        <w:t xml:space="preserve"> </w:t>
      </w:r>
      <w:proofErr w:type="spellStart"/>
      <w:r w:rsidRPr="005417FC">
        <w:rPr>
          <w:lang w:val="uk-UA"/>
        </w:rPr>
        <w:t>Товариства</w:t>
      </w:r>
      <w:proofErr w:type="spellEnd"/>
      <w:r w:rsidRPr="005417FC">
        <w:rPr>
          <w:lang w:val="uk-UA"/>
        </w:rPr>
        <w:t xml:space="preserve">, з метою </w:t>
      </w:r>
      <w:proofErr w:type="spellStart"/>
      <w:r w:rsidRPr="005417FC">
        <w:rPr>
          <w:lang w:val="uk-UA"/>
        </w:rPr>
        <w:t>уникнення</w:t>
      </w:r>
      <w:proofErr w:type="spellEnd"/>
      <w:r w:rsidRPr="005417FC">
        <w:rPr>
          <w:lang w:val="uk-UA"/>
        </w:rPr>
        <w:t xml:space="preserve"> </w:t>
      </w:r>
      <w:proofErr w:type="spellStart"/>
      <w:r w:rsidRPr="005417FC">
        <w:rPr>
          <w:lang w:val="uk-UA"/>
        </w:rPr>
        <w:t>ризику</w:t>
      </w:r>
      <w:proofErr w:type="spellEnd"/>
      <w:r w:rsidRPr="005417FC">
        <w:rPr>
          <w:lang w:val="uk-UA"/>
        </w:rPr>
        <w:t xml:space="preserve"> </w:t>
      </w:r>
      <w:proofErr w:type="spellStart"/>
      <w:r w:rsidRPr="005417FC">
        <w:rPr>
          <w:lang w:val="uk-UA"/>
        </w:rPr>
        <w:t>настання</w:t>
      </w:r>
      <w:proofErr w:type="spellEnd"/>
      <w:r w:rsidRPr="005417FC">
        <w:rPr>
          <w:lang w:val="uk-UA"/>
        </w:rPr>
        <w:t xml:space="preserve"> </w:t>
      </w:r>
      <w:proofErr w:type="spellStart"/>
      <w:r w:rsidRPr="005417FC">
        <w:rPr>
          <w:lang w:val="uk-UA"/>
        </w:rPr>
        <w:t>неплатоспроможності</w:t>
      </w:r>
      <w:proofErr w:type="spellEnd"/>
      <w:r w:rsidRPr="005417FC">
        <w:rPr>
          <w:lang w:val="uk-UA"/>
        </w:rPr>
        <w:t xml:space="preserve">, </w:t>
      </w:r>
      <w:proofErr w:type="spellStart"/>
      <w:r w:rsidRPr="005417FC">
        <w:rPr>
          <w:lang w:val="uk-UA"/>
        </w:rPr>
        <w:t>зважаючи</w:t>
      </w:r>
      <w:proofErr w:type="spellEnd"/>
      <w:r w:rsidRPr="005417FC">
        <w:rPr>
          <w:lang w:val="uk-UA"/>
        </w:rPr>
        <w:t xml:space="preserve"> на </w:t>
      </w:r>
      <w:proofErr w:type="spellStart"/>
      <w:r w:rsidRPr="005417FC">
        <w:rPr>
          <w:lang w:val="uk-UA"/>
        </w:rPr>
        <w:t>фінансово-економічне</w:t>
      </w:r>
      <w:proofErr w:type="spellEnd"/>
      <w:r w:rsidRPr="005417FC">
        <w:rPr>
          <w:lang w:val="uk-UA"/>
        </w:rPr>
        <w:t xml:space="preserve"> становище </w:t>
      </w:r>
      <w:proofErr w:type="spellStart"/>
      <w:r w:rsidRPr="005417FC">
        <w:rPr>
          <w:lang w:val="uk-UA"/>
        </w:rPr>
        <w:t>Товариства</w:t>
      </w:r>
      <w:proofErr w:type="spellEnd"/>
      <w:r w:rsidRPr="005417FC">
        <w:rPr>
          <w:lang w:val="uk-UA"/>
        </w:rPr>
        <w:t xml:space="preserve">, </w:t>
      </w:r>
      <w:proofErr w:type="spellStart"/>
      <w:r w:rsidRPr="005417FC">
        <w:rPr>
          <w:lang w:val="uk-UA"/>
        </w:rPr>
        <w:t>ініціювати</w:t>
      </w:r>
      <w:proofErr w:type="spellEnd"/>
      <w:r w:rsidRPr="005417FC">
        <w:rPr>
          <w:lang w:val="uk-UA"/>
        </w:rPr>
        <w:t xml:space="preserve"> процедуру </w:t>
      </w:r>
      <w:proofErr w:type="spellStart"/>
      <w:r w:rsidRPr="005417FC">
        <w:rPr>
          <w:lang w:val="uk-UA"/>
        </w:rPr>
        <w:t>превентивної</w:t>
      </w:r>
      <w:proofErr w:type="spellEnd"/>
      <w:r w:rsidRPr="005417FC">
        <w:rPr>
          <w:lang w:val="uk-UA"/>
        </w:rPr>
        <w:t xml:space="preserve"> </w:t>
      </w:r>
      <w:proofErr w:type="spellStart"/>
      <w:r w:rsidRPr="005417FC">
        <w:rPr>
          <w:lang w:val="uk-UA"/>
        </w:rPr>
        <w:t>реструктуризації</w:t>
      </w:r>
      <w:proofErr w:type="spellEnd"/>
      <w:r w:rsidRPr="005417FC">
        <w:rPr>
          <w:lang w:val="uk-UA"/>
        </w:rPr>
        <w:t xml:space="preserve"> </w:t>
      </w:r>
      <w:proofErr w:type="gramStart"/>
      <w:r w:rsidRPr="005417FC">
        <w:rPr>
          <w:lang w:val="uk-UA"/>
        </w:rPr>
        <w:t>в порядку</w:t>
      </w:r>
      <w:proofErr w:type="gramEnd"/>
      <w:r w:rsidRPr="005417FC">
        <w:rPr>
          <w:lang w:val="uk-UA"/>
        </w:rPr>
        <w:t xml:space="preserve"> Книги ІІІ Кодексу </w:t>
      </w:r>
      <w:proofErr w:type="spellStart"/>
      <w:r w:rsidRPr="005417FC">
        <w:rPr>
          <w:lang w:val="uk-UA"/>
        </w:rPr>
        <w:t>України</w:t>
      </w:r>
      <w:proofErr w:type="spellEnd"/>
      <w:r w:rsidRPr="005417FC">
        <w:rPr>
          <w:lang w:val="uk-UA"/>
        </w:rPr>
        <w:t xml:space="preserve"> з процедур </w:t>
      </w:r>
      <w:proofErr w:type="spellStart"/>
      <w:r w:rsidRPr="005417FC">
        <w:rPr>
          <w:lang w:val="uk-UA"/>
        </w:rPr>
        <w:t>банкрутства</w:t>
      </w:r>
      <w:proofErr w:type="spellEnd"/>
      <w:r w:rsidRPr="005417FC">
        <w:rPr>
          <w:lang w:val="uk-UA"/>
        </w:rPr>
        <w:t xml:space="preserve"> та </w:t>
      </w:r>
      <w:proofErr w:type="spellStart"/>
      <w:r w:rsidRPr="005417FC">
        <w:rPr>
          <w:lang w:val="uk-UA"/>
        </w:rPr>
        <w:t>звернутися</w:t>
      </w:r>
      <w:proofErr w:type="spellEnd"/>
      <w:r w:rsidRPr="005417FC">
        <w:rPr>
          <w:lang w:val="uk-UA"/>
        </w:rPr>
        <w:t xml:space="preserve"> до </w:t>
      </w:r>
      <w:proofErr w:type="spellStart"/>
      <w:r w:rsidRPr="005417FC">
        <w:rPr>
          <w:lang w:val="uk-UA"/>
        </w:rPr>
        <w:t>Господарського</w:t>
      </w:r>
      <w:proofErr w:type="spellEnd"/>
      <w:r w:rsidRPr="005417FC">
        <w:rPr>
          <w:lang w:val="uk-UA"/>
        </w:rPr>
        <w:t xml:space="preserve"> суду </w:t>
      </w:r>
      <w:proofErr w:type="spellStart"/>
      <w:r w:rsidRPr="005417FC">
        <w:rPr>
          <w:lang w:val="uk-UA"/>
        </w:rPr>
        <w:t>Черкаської</w:t>
      </w:r>
      <w:proofErr w:type="spellEnd"/>
      <w:r w:rsidRPr="005417FC">
        <w:rPr>
          <w:lang w:val="uk-UA"/>
        </w:rPr>
        <w:t xml:space="preserve"> </w:t>
      </w:r>
      <w:proofErr w:type="spellStart"/>
      <w:r w:rsidRPr="005417FC">
        <w:rPr>
          <w:lang w:val="uk-UA"/>
        </w:rPr>
        <w:t>областіі</w:t>
      </w:r>
      <w:proofErr w:type="spellEnd"/>
      <w:r w:rsidRPr="005417FC">
        <w:rPr>
          <w:lang w:val="uk-UA"/>
        </w:rPr>
        <w:t xml:space="preserve"> </w:t>
      </w:r>
      <w:proofErr w:type="spellStart"/>
      <w:r w:rsidRPr="005417FC">
        <w:rPr>
          <w:lang w:val="uk-UA"/>
        </w:rPr>
        <w:t>із</w:t>
      </w:r>
      <w:proofErr w:type="spellEnd"/>
      <w:r w:rsidRPr="005417FC">
        <w:rPr>
          <w:lang w:val="uk-UA"/>
        </w:rPr>
        <w:t xml:space="preserve"> </w:t>
      </w:r>
      <w:proofErr w:type="spellStart"/>
      <w:r w:rsidRPr="005417FC">
        <w:rPr>
          <w:lang w:val="uk-UA"/>
        </w:rPr>
        <w:t>заявою</w:t>
      </w:r>
      <w:proofErr w:type="spellEnd"/>
      <w:r w:rsidRPr="005417FC">
        <w:rPr>
          <w:lang w:val="uk-UA"/>
        </w:rPr>
        <w:t xml:space="preserve"> про </w:t>
      </w:r>
      <w:proofErr w:type="spellStart"/>
      <w:r w:rsidRPr="005417FC">
        <w:rPr>
          <w:lang w:val="uk-UA"/>
        </w:rPr>
        <w:t>відкриття</w:t>
      </w:r>
      <w:proofErr w:type="spellEnd"/>
      <w:r w:rsidRPr="005417FC">
        <w:rPr>
          <w:lang w:val="uk-UA"/>
        </w:rPr>
        <w:t xml:space="preserve"> </w:t>
      </w:r>
      <w:proofErr w:type="spellStart"/>
      <w:r w:rsidRPr="005417FC">
        <w:rPr>
          <w:lang w:val="uk-UA"/>
        </w:rPr>
        <w:t>процедури</w:t>
      </w:r>
      <w:proofErr w:type="spellEnd"/>
      <w:r w:rsidRPr="005417FC">
        <w:rPr>
          <w:lang w:val="uk-UA"/>
        </w:rPr>
        <w:t xml:space="preserve"> </w:t>
      </w:r>
      <w:proofErr w:type="spellStart"/>
      <w:r w:rsidRPr="005417FC">
        <w:rPr>
          <w:lang w:val="uk-UA"/>
        </w:rPr>
        <w:t>превентивної</w:t>
      </w:r>
      <w:proofErr w:type="spellEnd"/>
      <w:r w:rsidRPr="005417FC">
        <w:rPr>
          <w:lang w:val="uk-UA"/>
        </w:rPr>
        <w:t xml:space="preserve"> </w:t>
      </w:r>
      <w:proofErr w:type="spellStart"/>
      <w:r w:rsidRPr="005417FC">
        <w:rPr>
          <w:lang w:val="uk-UA"/>
        </w:rPr>
        <w:t>реструктуризації</w:t>
      </w:r>
      <w:proofErr w:type="spellEnd"/>
      <w:r w:rsidRPr="005417FC">
        <w:rPr>
          <w:lang w:val="uk-UA"/>
        </w:rPr>
        <w:t xml:space="preserve"> </w:t>
      </w:r>
      <w:proofErr w:type="spellStart"/>
      <w:r w:rsidRPr="005417FC">
        <w:rPr>
          <w:lang w:val="uk-UA"/>
        </w:rPr>
        <w:t>Товариства</w:t>
      </w:r>
      <w:proofErr w:type="spellEnd"/>
      <w:r w:rsidRPr="005417FC">
        <w:rPr>
          <w:lang w:val="uk-UA"/>
        </w:rPr>
        <w:t>.</w:t>
      </w:r>
    </w:p>
    <w:p w:rsidR="005417FC" w:rsidRPr="005417FC" w:rsidRDefault="005417FC" w:rsidP="005417FC">
      <w:pPr>
        <w:pStyle w:val="rvps2"/>
        <w:shd w:val="clear" w:color="auto" w:fill="FFFFFF"/>
        <w:suppressAutoHyphens/>
        <w:spacing w:before="0" w:beforeAutospacing="0" w:after="150" w:afterAutospacing="0"/>
        <w:ind w:firstLine="450"/>
        <w:contextualSpacing/>
        <w:jc w:val="both"/>
        <w:rPr>
          <w:lang w:val="uk-UA"/>
        </w:rPr>
      </w:pPr>
      <w:proofErr w:type="spellStart"/>
      <w:r w:rsidRPr="005417FC">
        <w:rPr>
          <w:lang w:val="uk-UA"/>
        </w:rPr>
        <w:t>Уповноважити</w:t>
      </w:r>
      <w:proofErr w:type="spellEnd"/>
      <w:r w:rsidRPr="005417FC">
        <w:rPr>
          <w:lang w:val="uk-UA"/>
        </w:rPr>
        <w:t xml:space="preserve"> голову </w:t>
      </w:r>
      <w:proofErr w:type="spellStart"/>
      <w:r w:rsidRPr="005417FC">
        <w:rPr>
          <w:lang w:val="uk-UA"/>
        </w:rPr>
        <w:t>правління</w:t>
      </w:r>
      <w:proofErr w:type="spellEnd"/>
      <w:r w:rsidRPr="005417FC">
        <w:rPr>
          <w:lang w:val="uk-UA"/>
        </w:rPr>
        <w:t xml:space="preserve"> </w:t>
      </w:r>
      <w:proofErr w:type="spellStart"/>
      <w:r w:rsidRPr="005417FC">
        <w:rPr>
          <w:lang w:val="uk-UA"/>
        </w:rPr>
        <w:t>Товариства</w:t>
      </w:r>
      <w:proofErr w:type="spellEnd"/>
      <w:r w:rsidRPr="005417FC">
        <w:rPr>
          <w:lang w:val="uk-UA"/>
        </w:rPr>
        <w:t xml:space="preserve"> </w:t>
      </w:r>
      <w:proofErr w:type="spellStart"/>
      <w:r w:rsidRPr="005417FC">
        <w:rPr>
          <w:lang w:val="uk-UA"/>
        </w:rPr>
        <w:t>вчинити</w:t>
      </w:r>
      <w:proofErr w:type="spellEnd"/>
      <w:r w:rsidRPr="005417FC">
        <w:rPr>
          <w:lang w:val="uk-UA"/>
        </w:rPr>
        <w:t xml:space="preserve"> </w:t>
      </w:r>
      <w:proofErr w:type="spellStart"/>
      <w:r w:rsidRPr="005417FC">
        <w:rPr>
          <w:lang w:val="uk-UA"/>
        </w:rPr>
        <w:t>усі</w:t>
      </w:r>
      <w:proofErr w:type="spellEnd"/>
      <w:r w:rsidRPr="005417FC">
        <w:rPr>
          <w:lang w:val="uk-UA"/>
        </w:rPr>
        <w:t xml:space="preserve"> </w:t>
      </w:r>
      <w:proofErr w:type="spellStart"/>
      <w:r w:rsidRPr="005417FC">
        <w:rPr>
          <w:lang w:val="uk-UA"/>
        </w:rPr>
        <w:t>передбачені</w:t>
      </w:r>
      <w:proofErr w:type="spellEnd"/>
      <w:r w:rsidRPr="005417FC">
        <w:rPr>
          <w:lang w:val="uk-UA"/>
        </w:rPr>
        <w:t xml:space="preserve"> </w:t>
      </w:r>
      <w:proofErr w:type="spellStart"/>
      <w:r w:rsidRPr="005417FC">
        <w:rPr>
          <w:lang w:val="uk-UA"/>
        </w:rPr>
        <w:t>чинним</w:t>
      </w:r>
      <w:proofErr w:type="spellEnd"/>
      <w:r w:rsidRPr="005417FC">
        <w:rPr>
          <w:lang w:val="uk-UA"/>
        </w:rPr>
        <w:t xml:space="preserve"> </w:t>
      </w:r>
      <w:proofErr w:type="spellStart"/>
      <w:r w:rsidRPr="005417FC">
        <w:rPr>
          <w:lang w:val="uk-UA"/>
        </w:rPr>
        <w:t>законодавством</w:t>
      </w:r>
      <w:proofErr w:type="spellEnd"/>
      <w:r w:rsidRPr="005417FC">
        <w:rPr>
          <w:lang w:val="uk-UA"/>
        </w:rPr>
        <w:t xml:space="preserve"> </w:t>
      </w:r>
      <w:proofErr w:type="spellStart"/>
      <w:r w:rsidRPr="005417FC">
        <w:rPr>
          <w:lang w:val="uk-UA"/>
        </w:rPr>
        <w:t>дії</w:t>
      </w:r>
      <w:proofErr w:type="spellEnd"/>
      <w:r w:rsidRPr="005417FC">
        <w:rPr>
          <w:lang w:val="uk-UA"/>
        </w:rPr>
        <w:t xml:space="preserve">, </w:t>
      </w:r>
      <w:proofErr w:type="spellStart"/>
      <w:r w:rsidRPr="005417FC">
        <w:rPr>
          <w:lang w:val="uk-UA"/>
        </w:rPr>
        <w:t>необхідні</w:t>
      </w:r>
      <w:proofErr w:type="spellEnd"/>
      <w:r w:rsidRPr="005417FC">
        <w:rPr>
          <w:lang w:val="uk-UA"/>
        </w:rPr>
        <w:t xml:space="preserve"> для </w:t>
      </w:r>
      <w:proofErr w:type="spellStart"/>
      <w:r w:rsidRPr="005417FC">
        <w:rPr>
          <w:lang w:val="uk-UA"/>
        </w:rPr>
        <w:t>ініціювання</w:t>
      </w:r>
      <w:proofErr w:type="spellEnd"/>
      <w:r w:rsidRPr="005417FC">
        <w:rPr>
          <w:lang w:val="uk-UA"/>
        </w:rPr>
        <w:t xml:space="preserve"> та </w:t>
      </w:r>
      <w:proofErr w:type="spellStart"/>
      <w:r w:rsidRPr="005417FC">
        <w:rPr>
          <w:lang w:val="uk-UA"/>
        </w:rPr>
        <w:t>звернення</w:t>
      </w:r>
      <w:proofErr w:type="spellEnd"/>
      <w:r w:rsidRPr="005417FC">
        <w:rPr>
          <w:lang w:val="uk-UA"/>
        </w:rPr>
        <w:t xml:space="preserve"> до </w:t>
      </w:r>
      <w:proofErr w:type="spellStart"/>
      <w:r w:rsidRPr="005417FC">
        <w:rPr>
          <w:lang w:val="uk-UA"/>
        </w:rPr>
        <w:t>Господарського</w:t>
      </w:r>
      <w:proofErr w:type="spellEnd"/>
      <w:r w:rsidRPr="005417FC">
        <w:rPr>
          <w:lang w:val="uk-UA"/>
        </w:rPr>
        <w:t xml:space="preserve"> суду </w:t>
      </w:r>
      <w:r>
        <w:rPr>
          <w:lang w:val="uk-UA"/>
        </w:rPr>
        <w:t>Черкаської</w:t>
      </w:r>
      <w:r w:rsidRPr="005417FC">
        <w:rPr>
          <w:lang w:val="uk-UA"/>
        </w:rPr>
        <w:t xml:space="preserve"> </w:t>
      </w:r>
      <w:proofErr w:type="spellStart"/>
      <w:r w:rsidRPr="005417FC">
        <w:rPr>
          <w:lang w:val="uk-UA"/>
        </w:rPr>
        <w:t>області</w:t>
      </w:r>
      <w:proofErr w:type="spellEnd"/>
      <w:r w:rsidRPr="005417FC">
        <w:rPr>
          <w:lang w:val="uk-UA"/>
        </w:rPr>
        <w:t xml:space="preserve"> </w:t>
      </w:r>
      <w:proofErr w:type="spellStart"/>
      <w:r w:rsidRPr="005417FC">
        <w:rPr>
          <w:lang w:val="uk-UA"/>
        </w:rPr>
        <w:t>із</w:t>
      </w:r>
      <w:proofErr w:type="spellEnd"/>
      <w:r w:rsidRPr="005417FC">
        <w:rPr>
          <w:lang w:val="uk-UA"/>
        </w:rPr>
        <w:t xml:space="preserve"> </w:t>
      </w:r>
      <w:proofErr w:type="spellStart"/>
      <w:r w:rsidRPr="005417FC">
        <w:rPr>
          <w:lang w:val="uk-UA"/>
        </w:rPr>
        <w:t>заявою</w:t>
      </w:r>
      <w:proofErr w:type="spellEnd"/>
      <w:r w:rsidRPr="005417FC">
        <w:rPr>
          <w:lang w:val="uk-UA"/>
        </w:rPr>
        <w:t xml:space="preserve"> про </w:t>
      </w:r>
      <w:proofErr w:type="spellStart"/>
      <w:r w:rsidRPr="005417FC">
        <w:rPr>
          <w:lang w:val="uk-UA"/>
        </w:rPr>
        <w:t>відкриття</w:t>
      </w:r>
      <w:proofErr w:type="spellEnd"/>
      <w:r w:rsidRPr="005417FC">
        <w:rPr>
          <w:lang w:val="uk-UA"/>
        </w:rPr>
        <w:t xml:space="preserve"> </w:t>
      </w:r>
      <w:proofErr w:type="spellStart"/>
      <w:r w:rsidRPr="005417FC">
        <w:rPr>
          <w:lang w:val="uk-UA"/>
        </w:rPr>
        <w:t>процедури</w:t>
      </w:r>
      <w:proofErr w:type="spellEnd"/>
      <w:r w:rsidRPr="005417FC">
        <w:rPr>
          <w:lang w:val="uk-UA"/>
        </w:rPr>
        <w:t xml:space="preserve"> </w:t>
      </w:r>
      <w:proofErr w:type="spellStart"/>
      <w:r w:rsidRPr="005417FC">
        <w:rPr>
          <w:lang w:val="uk-UA"/>
        </w:rPr>
        <w:t>превентивної</w:t>
      </w:r>
      <w:proofErr w:type="spellEnd"/>
      <w:r w:rsidRPr="005417FC">
        <w:rPr>
          <w:lang w:val="uk-UA"/>
        </w:rPr>
        <w:t xml:space="preserve"> </w:t>
      </w:r>
      <w:proofErr w:type="spellStart"/>
      <w:r w:rsidRPr="005417FC">
        <w:rPr>
          <w:lang w:val="uk-UA"/>
        </w:rPr>
        <w:t>реструктуризації</w:t>
      </w:r>
      <w:proofErr w:type="spellEnd"/>
      <w:r w:rsidRPr="005417FC">
        <w:rPr>
          <w:lang w:val="uk-UA"/>
        </w:rPr>
        <w:t xml:space="preserve"> </w:t>
      </w:r>
      <w:proofErr w:type="spellStart"/>
      <w:r w:rsidRPr="005417FC">
        <w:rPr>
          <w:lang w:val="uk-UA"/>
        </w:rPr>
        <w:t>Товариства</w:t>
      </w:r>
      <w:proofErr w:type="spellEnd"/>
      <w:r w:rsidRPr="005417FC">
        <w:rPr>
          <w:lang w:val="uk-UA"/>
        </w:rPr>
        <w:t>.</w:t>
      </w:r>
    </w:p>
    <w:p w:rsidR="005417FC" w:rsidRDefault="005417FC" w:rsidP="005417FC">
      <w:pPr>
        <w:pStyle w:val="rvps2"/>
        <w:shd w:val="clear" w:color="auto" w:fill="FFFFFF"/>
        <w:suppressAutoHyphens/>
        <w:spacing w:before="0" w:beforeAutospacing="0" w:after="150" w:afterAutospacing="0"/>
        <w:ind w:firstLine="450"/>
        <w:contextualSpacing/>
        <w:jc w:val="both"/>
        <w:rPr>
          <w:lang w:val="uk-UA"/>
        </w:rPr>
      </w:pPr>
    </w:p>
    <w:p w:rsidR="00B014C7" w:rsidRPr="0040335F" w:rsidRDefault="00B014C7" w:rsidP="005417FC">
      <w:pPr>
        <w:pStyle w:val="rvps2"/>
        <w:shd w:val="clear" w:color="auto" w:fill="FFFFFF"/>
        <w:suppressAutoHyphens/>
        <w:spacing w:before="0" w:beforeAutospacing="0" w:after="150" w:afterAutospacing="0"/>
        <w:ind w:firstLine="450"/>
        <w:contextualSpacing/>
        <w:jc w:val="both"/>
        <w:rPr>
          <w:lang w:val="uk-UA"/>
        </w:rPr>
      </w:pPr>
      <w:r w:rsidRPr="0040335F">
        <w:rPr>
          <w:lang w:val="uk-UA"/>
        </w:rPr>
        <w:t xml:space="preserve">Кожен акціонер має право отримати, а ПРАТ «ЧЕРКАСЬКЕ ХІМВОЛОКНО» зобов'язане на його запит надати в формі електронних документів (копій документів), безкоштовно документи, з якими акціонери можуть ознайомитися під час підготовки до Загальних зборів. Від дати надсилання повідомлення про проведення Загальних зборів до дати проведення Загальних зборів ПРАТ «ЧЕРКАСЬКЕ ХІМВОЛОКНО» надає акціонерам можливість ознайомитися з документами, необхідними для прийняття рішень з питань порядку денного шляхом направлення документів акціонеру на його запит, що надійшов засобами електронної пошти на адресу </w:t>
      </w:r>
      <w:hyperlink r:id="rId7">
        <w:r w:rsidRPr="0040335F">
          <w:rPr>
            <w:lang w:val="uk-UA"/>
          </w:rPr>
          <w:t>cherk_tec@meta.ua.</w:t>
        </w:r>
      </w:hyperlink>
    </w:p>
    <w:p w:rsidR="00B014C7" w:rsidRPr="0040335F" w:rsidRDefault="00B014C7" w:rsidP="001F03A7">
      <w:pPr>
        <w:pStyle w:val="a8"/>
        <w:ind w:firstLine="720"/>
        <w:contextualSpacing/>
        <w:jc w:val="both"/>
        <w:rPr>
          <w:sz w:val="24"/>
          <w:szCs w:val="24"/>
          <w:lang w:val="uk-UA"/>
        </w:rPr>
      </w:pPr>
      <w:r w:rsidRPr="0040335F">
        <w:rPr>
          <w:sz w:val="24"/>
          <w:szCs w:val="24"/>
          <w:lang w:val="uk-UA"/>
        </w:rPr>
        <w:lastRenderedPageBreak/>
        <w:t xml:space="preserve">Запит акціонера на ознайомлення з документами, необхідними акціонерам для прийняття рішень з питань порядку денного, має бути підписаний кваліфікованим електронним підписом такого акціонера та/або іншим засобом електронної ідентифікації, що відповідає вимогам, визначеним Національною комісією з цінних паперів та фондового ринку, та направлений на адресу електронної пошти </w:t>
      </w:r>
      <w:hyperlink r:id="rId8">
        <w:r w:rsidRPr="0040335F">
          <w:rPr>
            <w:sz w:val="24"/>
            <w:szCs w:val="24"/>
            <w:lang w:val="uk-UA"/>
          </w:rPr>
          <w:t xml:space="preserve">cherk_tec@meta.ua. </w:t>
        </w:r>
      </w:hyperlink>
      <w:r w:rsidRPr="0040335F">
        <w:rPr>
          <w:sz w:val="24"/>
          <w:szCs w:val="24"/>
          <w:lang w:val="uk-UA"/>
        </w:rPr>
        <w:t>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кваліфікованим електронним підписом та/або іншим засобом електронної ідентифікації, що відповідає вимогам, визначеним Національною комісією з цінних паперів та фондового ринку.</w:t>
      </w:r>
    </w:p>
    <w:p w:rsidR="00B014C7" w:rsidRPr="0040335F" w:rsidRDefault="00B014C7" w:rsidP="001F03A7">
      <w:pPr>
        <w:pStyle w:val="a8"/>
        <w:ind w:firstLine="720"/>
        <w:contextualSpacing/>
        <w:jc w:val="both"/>
        <w:rPr>
          <w:sz w:val="24"/>
          <w:szCs w:val="24"/>
          <w:lang w:val="uk-UA"/>
        </w:rPr>
      </w:pPr>
      <w:r w:rsidRPr="0040335F">
        <w:rPr>
          <w:sz w:val="24"/>
          <w:szCs w:val="24"/>
          <w:lang w:val="uk-UA"/>
        </w:rPr>
        <w:t xml:space="preserve">ПРАТ «ЧЕРКАСЬКЕ ХІМВОЛОКНО» до дати проведення Загальних зборів надає відповіді на письмові запитання акціонерів щодо питань, включених до порядку денного Загальних зборів та порядку денного Загальних зборів, отримані ПРАТ «ЧЕРКАСЬКЕ ХІМВОЛОКНО» не пізніше ніж за один робочий день до дати проведення Загальних зборів. Відповідні запити направляються акціонерами на адресу електронної пошти </w:t>
      </w:r>
      <w:hyperlink r:id="rId9">
        <w:r w:rsidRPr="0040335F">
          <w:rPr>
            <w:sz w:val="24"/>
            <w:szCs w:val="24"/>
            <w:lang w:val="uk-UA"/>
          </w:rPr>
          <w:t>cherk_tec@meta.ua</w:t>
        </w:r>
      </w:hyperlink>
      <w:r w:rsidRPr="0040335F">
        <w:rPr>
          <w:sz w:val="24"/>
          <w:szCs w:val="24"/>
          <w:lang w:val="uk-UA"/>
        </w:rPr>
        <w:t xml:space="preserve"> із зазначенням реквізитів акціонера та засвідченням такого запиту кваліфікованим електронним підписом (та/або іншим засобом електронної ідентифікації, що відповідає вимогам, визначеним Національною комісією з цінних паперів та фондового ринку). ПРАТ «ЧЕРКАСЬКЕ ХІМВОЛОКНО» може надати одну загальну відповідь на всі запитання однакового змісту. 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уповноваженої особи та/або іншим засобом електронної ідентифікації, що відповідає вимогам, визначеним Національною комісією з цінних паперів та фондового ринку.</w:t>
      </w:r>
    </w:p>
    <w:p w:rsidR="00B014C7" w:rsidRPr="0040335F" w:rsidRDefault="00B014C7" w:rsidP="001F03A7">
      <w:pPr>
        <w:pStyle w:val="a8"/>
        <w:ind w:firstLine="720"/>
        <w:contextualSpacing/>
        <w:jc w:val="both"/>
        <w:rPr>
          <w:sz w:val="24"/>
          <w:szCs w:val="24"/>
          <w:lang w:val="uk-UA"/>
        </w:rPr>
      </w:pPr>
      <w:r w:rsidRPr="0040335F">
        <w:rPr>
          <w:sz w:val="24"/>
          <w:szCs w:val="24"/>
          <w:lang w:val="uk-UA"/>
        </w:rPr>
        <w:t xml:space="preserve">Кожний акціонер має право </w:t>
      </w:r>
      <w:proofErr w:type="spellStart"/>
      <w:r w:rsidRPr="0040335F">
        <w:rPr>
          <w:sz w:val="24"/>
          <w:szCs w:val="24"/>
          <w:lang w:val="uk-UA"/>
        </w:rPr>
        <w:t>внести</w:t>
      </w:r>
      <w:proofErr w:type="spellEnd"/>
      <w:r w:rsidRPr="0040335F">
        <w:rPr>
          <w:sz w:val="24"/>
          <w:szCs w:val="24"/>
          <w:lang w:val="uk-UA"/>
        </w:rPr>
        <w:t xml:space="preserve"> пропозиції щодо питань, включених до проекту порядку денного Загальних зборів, а також щодо нових кандидатів до складу органів ПРАТ «ЧЕРКАСЬКЕ ХІМВОЛОКНО», кількість яких не може перевищувати кількісного складу кожного з органів.</w:t>
      </w:r>
    </w:p>
    <w:p w:rsidR="00B014C7" w:rsidRPr="0040335F" w:rsidRDefault="00B014C7" w:rsidP="001F03A7">
      <w:pPr>
        <w:pStyle w:val="a8"/>
        <w:ind w:firstLine="720"/>
        <w:contextualSpacing/>
        <w:jc w:val="both"/>
        <w:rPr>
          <w:sz w:val="24"/>
          <w:szCs w:val="24"/>
          <w:lang w:val="uk-UA"/>
        </w:rPr>
      </w:pPr>
      <w:r w:rsidRPr="0040335F">
        <w:rPr>
          <w:sz w:val="24"/>
          <w:szCs w:val="24"/>
          <w:lang w:val="uk-UA"/>
        </w:rPr>
        <w:t>Пропозиції вносяться не пізніше ніж за 20 днів до дати проведення Загальних зборів, а щодо кандидатів до складу органів ПРАТ «ЧЕРКАСЬКЕ ХІМВОЛОКНО» - не пізніше ніж за 7 днів до дати проведення Загальних зборів.</w:t>
      </w:r>
    </w:p>
    <w:p w:rsidR="00B014C7" w:rsidRPr="0040335F" w:rsidRDefault="006359D9" w:rsidP="001F03A7">
      <w:pPr>
        <w:pStyle w:val="a8"/>
        <w:ind w:firstLine="720"/>
        <w:contextualSpacing/>
        <w:jc w:val="both"/>
        <w:rPr>
          <w:sz w:val="24"/>
          <w:szCs w:val="24"/>
          <w:lang w:val="uk-UA"/>
        </w:rPr>
      </w:pPr>
      <w:r w:rsidRPr="0040335F">
        <w:rPr>
          <w:noProof/>
          <w:sz w:val="24"/>
          <w:szCs w:val="24"/>
          <w:lang w:val="uk-UA"/>
        </w:rPr>
        <mc:AlternateContent>
          <mc:Choice Requires="wps">
            <w:drawing>
              <wp:anchor distT="0" distB="0" distL="114300" distR="114300" simplePos="0" relativeHeight="251660288" behindDoc="0" locked="0" layoutInCell="1" allowOverlap="1">
                <wp:simplePos x="0" y="0"/>
                <wp:positionH relativeFrom="page">
                  <wp:posOffset>3989070</wp:posOffset>
                </wp:positionH>
                <wp:positionV relativeFrom="paragraph">
                  <wp:posOffset>1035685</wp:posOffset>
                </wp:positionV>
                <wp:extent cx="38100" cy="7620"/>
                <wp:effectExtent l="0" t="0" r="1905" b="38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85927" id="Rectangle 2" o:spid="_x0000_s1026" style="position:absolute;margin-left:314.1pt;margin-top:81.55pt;width:3pt;height:.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BW+AEAANcDAAAOAAAAZHJzL2Uyb0RvYy54bWysU1Fv0zAQfkfiP1h+p2lK2UbUdJo6DSEN&#10;mBj8gKvjJBaOz5zdpuPXc3a6UuANkQfL5zt/+b7vzqvrw2DFXlMw6GpZzuZSaKewMa6r5dcvd6+u&#10;pAgRXAMWna7lkw7yev3yxWr0lV5gj7bRJBjEhWr0texj9FVRBNXrAcIMvXacbJEGiBxSVzQEI6MP&#10;tljM5xfFiNR4QqVD4NPbKSnXGb9ttYqf2jboKGwtmVvMK+V1m9ZivYKqI/C9UUca8A8sBjCOf3qC&#10;uoUIYkfmL6jBKMKAbZwpHApsW6N01sBqyvkfah578DprYXOCP9kU/h+s+rh/IGEa7p0UDgZu0Wc2&#10;DVxntVgke0YfKq569A+UBAZ/j+pbEA43PVfpGyIcew0NkypTffHbhRQEviq24wdsGB12EbNTh5aG&#10;BMgeiENuyNOpIfoQheLD11flnLumOHN5scjdKqB6vukpxHcaB5E2tSTmnZFhfx9iYgLVc0lmjtY0&#10;d8baHFC33VgSe0iDkb9MngWel1mXih2maxNiOskSk6rJnS02T6yQcJoufg286ZF+SDHyZNUyfN8B&#10;aSnse8cuvS2XyzSKOVi+uWRdgs4z2/MMOMVQtYxSTNtNnMZ358l0Pf+pzKId3rCzrcnCk+sTqyNZ&#10;np7sx3HS03iex7nq13tc/wQAAP//AwBQSwMEFAAGAAgAAAAhAHSPylHfAAAACwEAAA8AAABkcnMv&#10;ZG93bnJldi54bWxMj0FPg0AQhe8m/ofNmHizSwEJIktjTTya2OrB3hZ2BFJ2Ftlti/56p6d6nPe+&#10;vHmvXM12EEecfO9IwXIRgUBqnOmpVfDx/nKXg/BBk9GDI1Twgx5W1fVVqQvjTrTB4za0gkPIF1pB&#10;F8JYSOmbDq32CzcisfflJqsDn1MrzaRPHG4HGUdRJq3uiT90esTnDpv99mAVrB/y9fdbSq+/m3qH&#10;u896fx9PkVK3N/PTI4iAc7jAcK7P1aHiTrU7kPFiUJDFecwoG1myBMFElqSs1GclTUBWpfy/ofoD&#10;AAD//wMAUEsBAi0AFAAGAAgAAAAhALaDOJL+AAAA4QEAABMAAAAAAAAAAAAAAAAAAAAAAFtDb250&#10;ZW50X1R5cGVzXS54bWxQSwECLQAUAAYACAAAACEAOP0h/9YAAACUAQAACwAAAAAAAAAAAAAAAAAv&#10;AQAAX3JlbHMvLnJlbHNQSwECLQAUAAYACAAAACEAgCoQVvgBAADXAwAADgAAAAAAAAAAAAAAAAAu&#10;AgAAZHJzL2Uyb0RvYy54bWxQSwECLQAUAAYACAAAACEAdI/KUd8AAAALAQAADwAAAAAAAAAAAAAA&#10;AABSBAAAZHJzL2Rvd25yZXYueG1sUEsFBgAAAAAEAAQA8wAAAF4FAAAAAA==&#10;" fillcolor="black" stroked="f">
                <w10:wrap anchorx="page"/>
              </v:rect>
            </w:pict>
          </mc:Fallback>
        </mc:AlternateContent>
      </w:r>
      <w:r w:rsidR="00B014C7" w:rsidRPr="0040335F">
        <w:rPr>
          <w:sz w:val="24"/>
          <w:szCs w:val="24"/>
          <w:lang w:val="uk-UA"/>
        </w:rPr>
        <w:t xml:space="preserve">Пропозиція до </w:t>
      </w:r>
      <w:proofErr w:type="spellStart"/>
      <w:r w:rsidR="00B014C7" w:rsidRPr="0040335F">
        <w:rPr>
          <w:sz w:val="24"/>
          <w:szCs w:val="24"/>
          <w:lang w:val="uk-UA"/>
        </w:rPr>
        <w:t>проєкту</w:t>
      </w:r>
      <w:proofErr w:type="spellEnd"/>
      <w:r w:rsidR="00B014C7" w:rsidRPr="0040335F">
        <w:rPr>
          <w:sz w:val="24"/>
          <w:szCs w:val="24"/>
          <w:lang w:val="uk-UA"/>
        </w:rPr>
        <w:t xml:space="preserve"> порядку денного Загальних зборів направляється із зазначенням інформації, визначеної Порядком. Пропозиція до </w:t>
      </w:r>
      <w:proofErr w:type="spellStart"/>
      <w:r w:rsidR="00B014C7" w:rsidRPr="0040335F">
        <w:rPr>
          <w:sz w:val="24"/>
          <w:szCs w:val="24"/>
          <w:lang w:val="uk-UA"/>
        </w:rPr>
        <w:t>проєкту</w:t>
      </w:r>
      <w:proofErr w:type="spellEnd"/>
      <w:r w:rsidR="00B014C7" w:rsidRPr="0040335F">
        <w:rPr>
          <w:sz w:val="24"/>
          <w:szCs w:val="24"/>
          <w:lang w:val="uk-UA"/>
        </w:rPr>
        <w:t xml:space="preserve"> порядку денного Загальних зборів може бути направлена акціонером у вигляді електронного документу із засвідченням його кваліфікованим електронним підписом акціонера (та/або іншим засобом електронної ідентифікації, що відповідає вимогам, визначеним Національною комісією з цінних паперів та фондового ринку) на адресу електронної пошти </w:t>
      </w:r>
      <w:hyperlink r:id="rId10">
        <w:r w:rsidR="00B014C7" w:rsidRPr="0040335F">
          <w:rPr>
            <w:sz w:val="24"/>
            <w:szCs w:val="24"/>
            <w:lang w:val="uk-UA"/>
          </w:rPr>
          <w:t>cherk_tec@meta.ua.</w:t>
        </w:r>
      </w:hyperlink>
    </w:p>
    <w:p w:rsidR="00B014C7" w:rsidRPr="0040335F" w:rsidRDefault="00B014C7" w:rsidP="001F03A7">
      <w:pPr>
        <w:pStyle w:val="a8"/>
        <w:ind w:firstLine="720"/>
        <w:contextualSpacing/>
        <w:jc w:val="both"/>
        <w:rPr>
          <w:sz w:val="24"/>
          <w:szCs w:val="24"/>
          <w:lang w:val="uk-UA"/>
        </w:rPr>
      </w:pPr>
      <w:r w:rsidRPr="0040335F">
        <w:rPr>
          <w:sz w:val="24"/>
          <w:szCs w:val="24"/>
          <w:lang w:val="uk-UA"/>
        </w:rPr>
        <w:t xml:space="preserve">Бюлетені для голосування на Загальних зборах приймаються виключно до 18-00 дати завершення голосування (до 18-00 </w:t>
      </w:r>
      <w:r w:rsidR="005417FC">
        <w:rPr>
          <w:sz w:val="24"/>
          <w:szCs w:val="24"/>
          <w:lang w:val="uk-UA"/>
        </w:rPr>
        <w:t>12.06.2025</w:t>
      </w:r>
      <w:r w:rsidRPr="0040335F">
        <w:rPr>
          <w:sz w:val="24"/>
          <w:szCs w:val="24"/>
          <w:lang w:val="uk-UA"/>
        </w:rPr>
        <w:t xml:space="preserve"> року).</w:t>
      </w:r>
    </w:p>
    <w:p w:rsidR="00B014C7" w:rsidRPr="0040335F" w:rsidRDefault="00B014C7" w:rsidP="001F03A7">
      <w:pPr>
        <w:pStyle w:val="a8"/>
        <w:ind w:firstLine="720"/>
        <w:contextualSpacing/>
        <w:jc w:val="both"/>
        <w:rPr>
          <w:sz w:val="24"/>
          <w:szCs w:val="24"/>
          <w:lang w:val="uk-UA"/>
        </w:rPr>
      </w:pPr>
      <w:r w:rsidRPr="0040335F">
        <w:rPr>
          <w:sz w:val="24"/>
          <w:szCs w:val="24"/>
          <w:lang w:val="uk-UA"/>
        </w:rPr>
        <w:t>Кожен акціонер - власник голосуючих акцій має право реалізувати своє право на управління ПРАТ «ЧЕРКАСЬКЕ ХІМВОЛОКНО» шляхом участі у Загальних зборах та голосування шляхом подання бюлетенів депозитарній установі, яка обслуговує рахунок в цінних паперах такого акціонера, на якому обліковуються належні акціонеру акції ПРАТ «ЧЕРКАСЬКЕ ХІМВОЛОКНО» на дату складення переліку акціонерів, які мають право на участь у Загальних зборах.</w:t>
      </w:r>
    </w:p>
    <w:p w:rsidR="00B014C7" w:rsidRPr="0040335F" w:rsidRDefault="00B014C7" w:rsidP="001F03A7">
      <w:pPr>
        <w:pStyle w:val="a8"/>
        <w:ind w:firstLine="720"/>
        <w:contextualSpacing/>
        <w:jc w:val="both"/>
        <w:rPr>
          <w:sz w:val="24"/>
          <w:szCs w:val="24"/>
          <w:lang w:val="uk-UA"/>
        </w:rPr>
      </w:pPr>
      <w:r w:rsidRPr="0040335F">
        <w:rPr>
          <w:sz w:val="24"/>
          <w:szCs w:val="24"/>
          <w:lang w:val="uk-UA"/>
        </w:rPr>
        <w:t xml:space="preserve">У разі відмови депозитарної установи у прийнятті бюлетеня для голосування, акціонер (його представник) має право до завершення голосування на Загальних зборах направити бюлетень для голосування, оригінал або належно засвідчену копію відмови депозитарної установи у прийнятті бюлетеня для голосування, а також оригінали та/або належним чином засвідчені копії документів, що підтверджують особу акціонера (представника акціонера), повноваження представника акціонера (у разі підписання бюлетеня для голосування представником акціонера) на адресу електронної пошти </w:t>
      </w:r>
      <w:r w:rsidR="001F03A7" w:rsidRPr="0040335F">
        <w:rPr>
          <w:sz w:val="24"/>
          <w:szCs w:val="24"/>
          <w:lang w:val="en-US"/>
        </w:rPr>
        <w:t>cherk_tec@meta.ua</w:t>
      </w:r>
      <w:r w:rsidRPr="0040335F">
        <w:rPr>
          <w:sz w:val="24"/>
          <w:szCs w:val="24"/>
          <w:lang w:val="uk-UA"/>
        </w:rPr>
        <w:t xml:space="preserve"> або до ПРАТ «ЧЕРКАСЬКЕ ХІМВОЛОКНО» за його </w:t>
      </w:r>
      <w:r w:rsidRPr="0040335F">
        <w:rPr>
          <w:sz w:val="24"/>
          <w:szCs w:val="24"/>
          <w:lang w:val="uk-UA"/>
        </w:rPr>
        <w:lastRenderedPageBreak/>
        <w:t>місцезнаходженням. У такому разі акціонер (його представник) одночасно направляє копію відмови депозитарної установи у прийнятті бюлетеня для голосування до Національної комісії з цінних паперів та фондового ринку.</w:t>
      </w:r>
    </w:p>
    <w:p w:rsidR="00B014C7" w:rsidRPr="0040335F" w:rsidRDefault="00B014C7" w:rsidP="001F03A7">
      <w:pPr>
        <w:pStyle w:val="a8"/>
        <w:ind w:firstLine="720"/>
        <w:contextualSpacing/>
        <w:jc w:val="both"/>
        <w:rPr>
          <w:sz w:val="24"/>
          <w:szCs w:val="24"/>
          <w:lang w:val="uk-UA"/>
        </w:rPr>
      </w:pPr>
      <w:r w:rsidRPr="0040335F">
        <w:rPr>
          <w:sz w:val="24"/>
          <w:szCs w:val="24"/>
          <w:lang w:val="uk-UA"/>
        </w:rPr>
        <w:t>Голосування на Загальних зборах з питань порядку денного проводиться виключно з використанням бюлетеня для голосування</w:t>
      </w:r>
      <w:r w:rsidR="00691D24" w:rsidRPr="0040335F">
        <w:rPr>
          <w:sz w:val="24"/>
          <w:szCs w:val="24"/>
          <w:lang w:val="uk-UA"/>
        </w:rPr>
        <w:t>, бюлетеня для кумулятивного голосування </w:t>
      </w:r>
      <w:r w:rsidRPr="0040335F">
        <w:rPr>
          <w:sz w:val="24"/>
          <w:szCs w:val="24"/>
          <w:lang w:val="uk-UA"/>
        </w:rPr>
        <w:t>.</w:t>
      </w:r>
    </w:p>
    <w:p w:rsidR="00B014C7" w:rsidRPr="0040335F" w:rsidRDefault="00B014C7" w:rsidP="001F03A7">
      <w:pPr>
        <w:pStyle w:val="a8"/>
        <w:ind w:firstLine="720"/>
        <w:contextualSpacing/>
        <w:jc w:val="both"/>
        <w:rPr>
          <w:sz w:val="24"/>
          <w:szCs w:val="24"/>
          <w:lang w:val="uk-UA"/>
        </w:rPr>
      </w:pPr>
      <w:r w:rsidRPr="0040335F">
        <w:rPr>
          <w:sz w:val="24"/>
          <w:szCs w:val="24"/>
          <w:lang w:val="uk-UA"/>
        </w:rPr>
        <w:t>У разі, якщо акціонер має рахунки в цінних паперах в декількох депозитарних установах, на яких обліковуються акції ПРАТ «ЧЕРКАСЬКЕ ХІМВОЛОКНО», кожна із депозитарних установ приймає бюлетень для голосування на Загальних зборах лише щодо тієї кількості акцій, права на які обліковуються на рахунку в цінних паперах, що обслуговується такою депозитарною установою.</w:t>
      </w:r>
    </w:p>
    <w:p w:rsidR="00B014C7" w:rsidRPr="0040335F" w:rsidRDefault="00B014C7" w:rsidP="001F03A7">
      <w:pPr>
        <w:pStyle w:val="a8"/>
        <w:ind w:firstLine="720"/>
        <w:contextualSpacing/>
        <w:jc w:val="both"/>
        <w:rPr>
          <w:sz w:val="24"/>
          <w:szCs w:val="24"/>
          <w:lang w:val="uk-UA"/>
        </w:rPr>
      </w:pPr>
      <w:r w:rsidRPr="0040335F">
        <w:rPr>
          <w:sz w:val="24"/>
          <w:szCs w:val="24"/>
          <w:lang w:val="uk-UA"/>
        </w:rPr>
        <w:t>У випадку подання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w:t>
      </w:r>
      <w:r w:rsidR="001F03A7" w:rsidRPr="0040335F">
        <w:rPr>
          <w:sz w:val="24"/>
          <w:szCs w:val="24"/>
          <w:lang w:val="uk-UA"/>
        </w:rPr>
        <w:t xml:space="preserve"> </w:t>
      </w:r>
      <w:r w:rsidRPr="0040335F">
        <w:rPr>
          <w:sz w:val="24"/>
          <w:szCs w:val="24"/>
          <w:lang w:val="uk-UA"/>
        </w:rPr>
        <w:t xml:space="preserve"> акціонера</w:t>
      </w:r>
      <w:r w:rsidR="001F03A7" w:rsidRPr="0040335F">
        <w:rPr>
          <w:sz w:val="24"/>
          <w:szCs w:val="24"/>
          <w:lang w:val="uk-UA"/>
        </w:rPr>
        <w:t xml:space="preserve"> </w:t>
      </w:r>
      <w:r w:rsidRPr="0040335F">
        <w:rPr>
          <w:sz w:val="24"/>
          <w:szCs w:val="24"/>
          <w:lang w:val="uk-UA"/>
        </w:rPr>
        <w:t xml:space="preserve"> або</w:t>
      </w:r>
      <w:r w:rsidR="001F03A7" w:rsidRPr="0040335F">
        <w:rPr>
          <w:sz w:val="24"/>
          <w:szCs w:val="24"/>
          <w:lang w:val="uk-UA"/>
        </w:rPr>
        <w:t xml:space="preserve"> </w:t>
      </w:r>
      <w:r w:rsidRPr="0040335F">
        <w:rPr>
          <w:sz w:val="24"/>
          <w:szCs w:val="24"/>
          <w:lang w:val="uk-UA"/>
        </w:rPr>
        <w:t>їх</w:t>
      </w:r>
      <w:r w:rsidR="001F03A7" w:rsidRPr="0040335F">
        <w:rPr>
          <w:sz w:val="24"/>
          <w:szCs w:val="24"/>
          <w:lang w:val="uk-UA"/>
        </w:rPr>
        <w:t xml:space="preserve"> </w:t>
      </w:r>
      <w:r w:rsidRPr="0040335F">
        <w:rPr>
          <w:sz w:val="24"/>
          <w:szCs w:val="24"/>
          <w:lang w:val="uk-UA"/>
        </w:rPr>
        <w:t>належним</w:t>
      </w:r>
      <w:r w:rsidR="001F03A7" w:rsidRPr="0040335F">
        <w:rPr>
          <w:sz w:val="24"/>
          <w:szCs w:val="24"/>
          <w:lang w:val="uk-UA"/>
        </w:rPr>
        <w:t xml:space="preserve"> </w:t>
      </w:r>
      <w:r w:rsidRPr="0040335F">
        <w:rPr>
          <w:sz w:val="24"/>
          <w:szCs w:val="24"/>
          <w:lang w:val="uk-UA"/>
        </w:rPr>
        <w:t>чином</w:t>
      </w:r>
      <w:r w:rsidR="001F03A7" w:rsidRPr="0040335F">
        <w:rPr>
          <w:sz w:val="24"/>
          <w:szCs w:val="24"/>
          <w:lang w:val="uk-UA"/>
        </w:rPr>
        <w:t xml:space="preserve"> </w:t>
      </w:r>
      <w:r w:rsidRPr="0040335F">
        <w:rPr>
          <w:sz w:val="24"/>
          <w:szCs w:val="24"/>
          <w:lang w:val="uk-UA"/>
        </w:rPr>
        <w:t>засвідчені</w:t>
      </w:r>
      <w:r w:rsidR="001F03A7" w:rsidRPr="0040335F">
        <w:rPr>
          <w:sz w:val="24"/>
          <w:szCs w:val="24"/>
          <w:lang w:val="uk-UA"/>
        </w:rPr>
        <w:t xml:space="preserve"> </w:t>
      </w:r>
      <w:r w:rsidRPr="0040335F">
        <w:rPr>
          <w:sz w:val="24"/>
          <w:szCs w:val="24"/>
          <w:lang w:val="uk-UA"/>
        </w:rPr>
        <w:t>копії. Представником акціонера на Загальних зборах може бути фізична особа або уповноважена особа юридичної особи, а також уповноважена особа держави чи територіальної громади.</w:t>
      </w:r>
    </w:p>
    <w:p w:rsidR="00B014C7" w:rsidRPr="0040335F" w:rsidRDefault="00B014C7" w:rsidP="001F03A7">
      <w:pPr>
        <w:pStyle w:val="a8"/>
        <w:ind w:firstLine="720"/>
        <w:contextualSpacing/>
        <w:jc w:val="both"/>
        <w:rPr>
          <w:sz w:val="24"/>
          <w:szCs w:val="24"/>
          <w:lang w:val="uk-UA"/>
        </w:rPr>
      </w:pPr>
      <w:r w:rsidRPr="0040335F">
        <w:rPr>
          <w:sz w:val="24"/>
          <w:szCs w:val="24"/>
          <w:lang w:val="uk-UA"/>
        </w:rPr>
        <w:t>Представником акціонера – фізичної чи юридичної особи на загальних зборах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об’єктами державної власності чи об’єктами комунальної власності.</w:t>
      </w:r>
    </w:p>
    <w:p w:rsidR="00B014C7" w:rsidRPr="0040335F" w:rsidRDefault="00B014C7" w:rsidP="001F03A7">
      <w:pPr>
        <w:pStyle w:val="a8"/>
        <w:ind w:firstLine="720"/>
        <w:contextualSpacing/>
        <w:jc w:val="both"/>
        <w:rPr>
          <w:sz w:val="24"/>
          <w:szCs w:val="24"/>
          <w:lang w:val="uk-UA"/>
        </w:rPr>
      </w:pPr>
      <w:r w:rsidRPr="0040335F">
        <w:rPr>
          <w:sz w:val="24"/>
          <w:szCs w:val="24"/>
          <w:lang w:val="uk-UA"/>
        </w:rPr>
        <w:t>Акціонер має право призначити свого представника постійно або на певний строк.</w:t>
      </w:r>
    </w:p>
    <w:p w:rsidR="00B014C7" w:rsidRPr="0040335F" w:rsidRDefault="00B014C7" w:rsidP="001F03A7">
      <w:pPr>
        <w:pStyle w:val="a8"/>
        <w:ind w:firstLine="720"/>
        <w:contextualSpacing/>
        <w:jc w:val="both"/>
        <w:rPr>
          <w:sz w:val="24"/>
          <w:szCs w:val="24"/>
          <w:lang w:val="uk-UA"/>
        </w:rPr>
      </w:pPr>
      <w:r w:rsidRPr="0040335F">
        <w:rPr>
          <w:sz w:val="24"/>
          <w:szCs w:val="24"/>
          <w:lang w:val="uk-UA"/>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B014C7" w:rsidRPr="0040335F" w:rsidRDefault="00B014C7" w:rsidP="001F03A7">
      <w:pPr>
        <w:pStyle w:val="a8"/>
        <w:ind w:firstLine="720"/>
        <w:contextualSpacing/>
        <w:jc w:val="both"/>
        <w:rPr>
          <w:sz w:val="24"/>
          <w:szCs w:val="24"/>
          <w:lang w:val="uk-UA"/>
        </w:rPr>
      </w:pPr>
      <w:r w:rsidRPr="0040335F">
        <w:rPr>
          <w:sz w:val="24"/>
          <w:szCs w:val="24"/>
          <w:lang w:val="uk-UA"/>
        </w:rPr>
        <w:t>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Якщо довіреність не містить завдання щодо голосування, представник вирішує всі питання щодо голосування на загальних зборах на свій розсуд.</w:t>
      </w:r>
    </w:p>
    <w:p w:rsidR="00B014C7" w:rsidRPr="0040335F" w:rsidRDefault="00B014C7" w:rsidP="001F03A7">
      <w:pPr>
        <w:pStyle w:val="a8"/>
        <w:ind w:firstLine="720"/>
        <w:contextualSpacing/>
        <w:jc w:val="both"/>
        <w:rPr>
          <w:sz w:val="24"/>
          <w:szCs w:val="24"/>
          <w:lang w:val="uk-UA"/>
        </w:rPr>
      </w:pPr>
      <w:r w:rsidRPr="0040335F">
        <w:rPr>
          <w:sz w:val="24"/>
          <w:szCs w:val="24"/>
          <w:lang w:val="uk-UA"/>
        </w:rPr>
        <w:t>Акціонер має право видати довіреність на право участі та голосування на Загальних зборах декільком своїм представникам.</w:t>
      </w:r>
    </w:p>
    <w:p w:rsidR="00B014C7" w:rsidRPr="0040335F" w:rsidRDefault="00B014C7" w:rsidP="001F03A7">
      <w:pPr>
        <w:pStyle w:val="a8"/>
        <w:ind w:firstLine="720"/>
        <w:contextualSpacing/>
        <w:jc w:val="both"/>
        <w:rPr>
          <w:sz w:val="24"/>
          <w:szCs w:val="24"/>
          <w:lang w:val="uk-UA"/>
        </w:rPr>
      </w:pPr>
      <w:r w:rsidRPr="0040335F">
        <w:rPr>
          <w:sz w:val="24"/>
          <w:szCs w:val="24"/>
          <w:lang w:val="uk-UA"/>
        </w:rPr>
        <w:t>Якщо для участі в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Загальних зборах допускається той представник, який надав бюлетень першим.</w:t>
      </w:r>
    </w:p>
    <w:p w:rsidR="00B014C7" w:rsidRPr="0040335F" w:rsidRDefault="00B014C7" w:rsidP="001F03A7">
      <w:pPr>
        <w:pStyle w:val="a8"/>
        <w:ind w:firstLine="720"/>
        <w:contextualSpacing/>
        <w:jc w:val="both"/>
        <w:rPr>
          <w:sz w:val="24"/>
          <w:szCs w:val="24"/>
          <w:lang w:val="uk-UA"/>
        </w:rPr>
      </w:pPr>
      <w:r w:rsidRPr="0040335F">
        <w:rPr>
          <w:sz w:val="24"/>
          <w:szCs w:val="24"/>
          <w:lang w:val="uk-UA"/>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B014C7" w:rsidRPr="0040335F" w:rsidRDefault="00B014C7" w:rsidP="001F03A7">
      <w:pPr>
        <w:pStyle w:val="a8"/>
        <w:ind w:firstLine="720"/>
        <w:contextualSpacing/>
        <w:jc w:val="both"/>
        <w:rPr>
          <w:sz w:val="24"/>
          <w:szCs w:val="24"/>
          <w:lang w:val="uk-UA"/>
        </w:rPr>
      </w:pPr>
      <w:r w:rsidRPr="0040335F">
        <w:rPr>
          <w:sz w:val="24"/>
          <w:szCs w:val="24"/>
          <w:lang w:val="uk-UA"/>
        </w:rPr>
        <w:t>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товариство та депозитарну установу, яка обслуговує рахунок в цінних паперах такого акціонера, на якому обліковуються належні акціонеру акції ПРАТ «ЧЕРКАСЬКЕ ХІМВОЛОКНО», або взяти участь у Загальних зборах особисто.</w:t>
      </w:r>
    </w:p>
    <w:p w:rsidR="00B014C7" w:rsidRPr="0040335F" w:rsidRDefault="00B014C7" w:rsidP="001F03A7">
      <w:pPr>
        <w:pStyle w:val="a8"/>
        <w:ind w:firstLine="720"/>
        <w:contextualSpacing/>
        <w:jc w:val="both"/>
        <w:rPr>
          <w:sz w:val="24"/>
          <w:szCs w:val="24"/>
          <w:lang w:val="uk-UA"/>
        </w:rPr>
      </w:pPr>
      <w:r w:rsidRPr="0040335F">
        <w:rPr>
          <w:sz w:val="24"/>
          <w:szCs w:val="24"/>
          <w:lang w:val="uk-UA"/>
        </w:rPr>
        <w:t>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rsidR="00B014C7" w:rsidRPr="0040335F" w:rsidRDefault="00B014C7" w:rsidP="001F03A7">
      <w:pPr>
        <w:pStyle w:val="a8"/>
        <w:ind w:firstLine="720"/>
        <w:contextualSpacing/>
        <w:jc w:val="both"/>
        <w:rPr>
          <w:sz w:val="24"/>
          <w:szCs w:val="24"/>
          <w:lang w:val="uk-UA"/>
        </w:rPr>
      </w:pPr>
      <w:r w:rsidRPr="0040335F">
        <w:rPr>
          <w:sz w:val="24"/>
          <w:szCs w:val="24"/>
          <w:lang w:val="uk-UA"/>
        </w:rPr>
        <w:t>Датою початку голосування акціонерів з питань порядку денного є дата розміщення відповідного бюлетеню для голосування у вільному для акціонерів доступі</w:t>
      </w:r>
      <w:r w:rsidR="001F03A7" w:rsidRPr="0040335F">
        <w:rPr>
          <w:sz w:val="24"/>
          <w:szCs w:val="24"/>
          <w:lang w:val="en-US"/>
        </w:rPr>
        <w:t>.</w:t>
      </w:r>
      <w:r w:rsidRPr="0040335F">
        <w:rPr>
          <w:sz w:val="24"/>
          <w:szCs w:val="24"/>
          <w:lang w:val="uk-UA"/>
        </w:rPr>
        <w:t xml:space="preserve"> Датою закінчення голосування акціонерів є дата проведення Загальних зборів. Акціонер в період проведення голосування може надати депозитарній установі, яка обслуговує рахунок в цінних паперах такого акціонера, на якому обліковуються належні акціонеру акції ПРАТ </w:t>
      </w:r>
      <w:r w:rsidRPr="0040335F">
        <w:rPr>
          <w:sz w:val="24"/>
          <w:szCs w:val="24"/>
          <w:lang w:val="uk-UA"/>
        </w:rPr>
        <w:lastRenderedPageBreak/>
        <w:t>«ЧЕРКАСЬКЕ ХІМВОЛОКНО», лише один бюлетень для голосування з одних і тих самих питань порядку денного.</w:t>
      </w:r>
    </w:p>
    <w:p w:rsidR="00B014C7" w:rsidRPr="0040335F" w:rsidRDefault="00B014C7" w:rsidP="001F03A7">
      <w:pPr>
        <w:pStyle w:val="a8"/>
        <w:ind w:firstLine="720"/>
        <w:contextualSpacing/>
        <w:jc w:val="both"/>
        <w:rPr>
          <w:sz w:val="24"/>
          <w:szCs w:val="24"/>
          <w:lang w:val="uk-UA"/>
        </w:rPr>
      </w:pPr>
      <w:r w:rsidRPr="0040335F">
        <w:rPr>
          <w:sz w:val="24"/>
          <w:szCs w:val="24"/>
          <w:lang w:val="uk-UA"/>
        </w:rPr>
        <w:t>У період дії воєнного стану бюлетені для голосування на загальних зборах можуть подаватися як шляхом направлення бюлетенів на адресу електронної пошти депозитарної установи із засвідченням бюлетеня кваліфікованим електронним підписом (або іншим електронним підписом, що базується на кваліфікованому сертифікаті відкритого ключа) акціонера чи його представника, так і шляхом подання бюлетенів в паперовій формі до депозитарної установи.</w:t>
      </w:r>
    </w:p>
    <w:p w:rsidR="00B014C7" w:rsidRPr="0040335F" w:rsidRDefault="00B014C7" w:rsidP="001F03A7">
      <w:pPr>
        <w:pStyle w:val="a8"/>
        <w:ind w:firstLine="720"/>
        <w:contextualSpacing/>
        <w:jc w:val="both"/>
        <w:rPr>
          <w:sz w:val="24"/>
          <w:szCs w:val="24"/>
          <w:lang w:val="uk-UA"/>
        </w:rPr>
      </w:pPr>
      <w:r w:rsidRPr="0040335F">
        <w:rPr>
          <w:sz w:val="24"/>
          <w:szCs w:val="24"/>
          <w:lang w:val="uk-UA"/>
        </w:rPr>
        <w:t>У разі подання бюлетенів для голосування в період воєнного стану в паперовій формі, підпис акціонера (представника акціонера) на бюлетені засвідчується за його вибором або нотаріально (за умови підписання бюлетеня в присутності нотаріуса або посадової особи, яка вчиняє нотаріальні дії), або депозитарною установою, що обслуговує рахунок в цінних паперах такого акціонера, на якому обліковуються належні акціонеру акції товариства, (за умови підписання бюлетеня в присутності уповноваженої особи депозитарної установи).</w:t>
      </w:r>
    </w:p>
    <w:p w:rsidR="00B014C7" w:rsidRPr="0040335F" w:rsidRDefault="00B014C7" w:rsidP="001F03A7">
      <w:pPr>
        <w:pStyle w:val="a8"/>
        <w:ind w:firstLine="720"/>
        <w:contextualSpacing/>
        <w:jc w:val="both"/>
        <w:rPr>
          <w:sz w:val="24"/>
          <w:szCs w:val="24"/>
          <w:lang w:val="uk-UA"/>
        </w:rPr>
      </w:pPr>
      <w:r w:rsidRPr="0040335F">
        <w:rPr>
          <w:sz w:val="24"/>
          <w:szCs w:val="24"/>
          <w:lang w:val="uk-UA"/>
        </w:rPr>
        <w:t>ПРАТ «ЧЕРКАСЬКЕ ХІМВОЛОКНО» повідомляє, що особам, яким рахунок в цінних паперах депозитарною установою відкрито на підставі договору з емітентом, необхідно укласти договір з депозитарними установами для забезпечення ре</w:t>
      </w:r>
      <w:bookmarkStart w:id="0" w:name="_GoBack"/>
      <w:bookmarkEnd w:id="0"/>
      <w:r w:rsidRPr="0040335F">
        <w:rPr>
          <w:sz w:val="24"/>
          <w:szCs w:val="24"/>
          <w:lang w:val="uk-UA"/>
        </w:rPr>
        <w:t>алізації права на участь у дистанційних Загальних зборах.</w:t>
      </w:r>
    </w:p>
    <w:p w:rsidR="008F4FE8" w:rsidRPr="0040335F" w:rsidRDefault="008F4FE8" w:rsidP="001F03A7">
      <w:pPr>
        <w:pStyle w:val="a8"/>
        <w:ind w:firstLine="720"/>
        <w:contextualSpacing/>
        <w:jc w:val="both"/>
        <w:rPr>
          <w:color w:val="000000"/>
          <w:sz w:val="24"/>
          <w:szCs w:val="24"/>
          <w:lang w:val="uk-UA"/>
        </w:rPr>
      </w:pPr>
      <w:r w:rsidRPr="0040335F">
        <w:rPr>
          <w:sz w:val="24"/>
          <w:szCs w:val="24"/>
          <w:lang w:val="uk-UA"/>
        </w:rPr>
        <w:t>С</w:t>
      </w:r>
      <w:proofErr w:type="spellStart"/>
      <w:r w:rsidRPr="0040335F">
        <w:rPr>
          <w:sz w:val="24"/>
          <w:szCs w:val="24"/>
        </w:rPr>
        <w:t>таном</w:t>
      </w:r>
      <w:proofErr w:type="spellEnd"/>
      <w:r w:rsidRPr="0040335F">
        <w:rPr>
          <w:sz w:val="24"/>
          <w:szCs w:val="24"/>
        </w:rPr>
        <w:t xml:space="preserve"> на дату </w:t>
      </w:r>
      <w:proofErr w:type="spellStart"/>
      <w:r w:rsidRPr="0040335F">
        <w:rPr>
          <w:sz w:val="24"/>
          <w:szCs w:val="24"/>
        </w:rPr>
        <w:t>складання</w:t>
      </w:r>
      <w:proofErr w:type="spellEnd"/>
      <w:r w:rsidRPr="0040335F">
        <w:rPr>
          <w:sz w:val="24"/>
          <w:szCs w:val="24"/>
        </w:rPr>
        <w:t xml:space="preserve"> </w:t>
      </w:r>
      <w:proofErr w:type="spellStart"/>
      <w:r w:rsidRPr="0040335F">
        <w:rPr>
          <w:sz w:val="24"/>
          <w:szCs w:val="24"/>
        </w:rPr>
        <w:t>переліку</w:t>
      </w:r>
      <w:proofErr w:type="spellEnd"/>
      <w:r w:rsidRPr="0040335F">
        <w:rPr>
          <w:sz w:val="24"/>
          <w:szCs w:val="24"/>
        </w:rPr>
        <w:t xml:space="preserve"> </w:t>
      </w:r>
      <w:proofErr w:type="spellStart"/>
      <w:r w:rsidRPr="0040335F">
        <w:rPr>
          <w:sz w:val="24"/>
          <w:szCs w:val="24"/>
        </w:rPr>
        <w:t>осіб</w:t>
      </w:r>
      <w:proofErr w:type="spellEnd"/>
      <w:r w:rsidRPr="0040335F">
        <w:rPr>
          <w:sz w:val="24"/>
          <w:szCs w:val="24"/>
        </w:rPr>
        <w:t xml:space="preserve">, </w:t>
      </w:r>
      <w:proofErr w:type="spellStart"/>
      <w:r w:rsidRPr="0040335F">
        <w:rPr>
          <w:sz w:val="24"/>
          <w:szCs w:val="24"/>
        </w:rPr>
        <w:t>яким</w:t>
      </w:r>
      <w:proofErr w:type="spellEnd"/>
      <w:r w:rsidRPr="0040335F">
        <w:rPr>
          <w:sz w:val="24"/>
          <w:szCs w:val="24"/>
        </w:rPr>
        <w:t xml:space="preserve"> </w:t>
      </w:r>
      <w:proofErr w:type="spellStart"/>
      <w:r w:rsidRPr="0040335F">
        <w:rPr>
          <w:sz w:val="24"/>
          <w:szCs w:val="24"/>
        </w:rPr>
        <w:t>надсилається</w:t>
      </w:r>
      <w:proofErr w:type="spellEnd"/>
      <w:r w:rsidRPr="0040335F">
        <w:rPr>
          <w:sz w:val="24"/>
          <w:szCs w:val="24"/>
        </w:rPr>
        <w:t xml:space="preserve"> </w:t>
      </w:r>
      <w:proofErr w:type="spellStart"/>
      <w:r w:rsidRPr="0040335F">
        <w:rPr>
          <w:sz w:val="24"/>
          <w:szCs w:val="24"/>
        </w:rPr>
        <w:t>повідомлення</w:t>
      </w:r>
      <w:proofErr w:type="spellEnd"/>
      <w:r w:rsidRPr="0040335F">
        <w:rPr>
          <w:sz w:val="24"/>
          <w:szCs w:val="24"/>
        </w:rPr>
        <w:t xml:space="preserve"> про </w:t>
      </w:r>
      <w:proofErr w:type="spellStart"/>
      <w:r w:rsidRPr="0040335F">
        <w:rPr>
          <w:sz w:val="24"/>
          <w:szCs w:val="24"/>
        </w:rPr>
        <w:t>проведення</w:t>
      </w:r>
      <w:proofErr w:type="spellEnd"/>
      <w:r w:rsidRPr="0040335F">
        <w:rPr>
          <w:sz w:val="24"/>
          <w:szCs w:val="24"/>
        </w:rPr>
        <w:t xml:space="preserve"> </w:t>
      </w:r>
      <w:proofErr w:type="spellStart"/>
      <w:r w:rsidRPr="0040335F">
        <w:rPr>
          <w:sz w:val="24"/>
          <w:szCs w:val="24"/>
        </w:rPr>
        <w:t>загальних</w:t>
      </w:r>
      <w:proofErr w:type="spellEnd"/>
      <w:r w:rsidRPr="0040335F">
        <w:rPr>
          <w:sz w:val="24"/>
          <w:szCs w:val="24"/>
        </w:rPr>
        <w:t xml:space="preserve"> </w:t>
      </w:r>
      <w:proofErr w:type="spellStart"/>
      <w:r w:rsidRPr="0040335F">
        <w:rPr>
          <w:sz w:val="24"/>
          <w:szCs w:val="24"/>
        </w:rPr>
        <w:t>зборів</w:t>
      </w:r>
      <w:proofErr w:type="spellEnd"/>
      <w:r w:rsidRPr="0040335F">
        <w:rPr>
          <w:sz w:val="24"/>
          <w:szCs w:val="24"/>
        </w:rPr>
        <w:t xml:space="preserve"> </w:t>
      </w:r>
      <w:proofErr w:type="spellStart"/>
      <w:r w:rsidRPr="0040335F">
        <w:rPr>
          <w:sz w:val="24"/>
          <w:szCs w:val="24"/>
        </w:rPr>
        <w:t>загальн</w:t>
      </w:r>
      <w:proofErr w:type="spellEnd"/>
      <w:r w:rsidRPr="0040335F">
        <w:rPr>
          <w:sz w:val="24"/>
          <w:szCs w:val="24"/>
          <w:lang w:val="uk-UA"/>
        </w:rPr>
        <w:t>а</w:t>
      </w:r>
      <w:r w:rsidRPr="0040335F">
        <w:rPr>
          <w:sz w:val="24"/>
          <w:szCs w:val="24"/>
        </w:rPr>
        <w:t xml:space="preserve"> </w:t>
      </w:r>
      <w:proofErr w:type="spellStart"/>
      <w:r w:rsidRPr="0040335F">
        <w:rPr>
          <w:sz w:val="24"/>
          <w:szCs w:val="24"/>
        </w:rPr>
        <w:t>кількість</w:t>
      </w:r>
      <w:proofErr w:type="spellEnd"/>
      <w:r w:rsidRPr="0040335F">
        <w:rPr>
          <w:sz w:val="24"/>
          <w:szCs w:val="24"/>
        </w:rPr>
        <w:t xml:space="preserve"> </w:t>
      </w:r>
      <w:proofErr w:type="spellStart"/>
      <w:r w:rsidRPr="0040335F">
        <w:rPr>
          <w:sz w:val="24"/>
          <w:szCs w:val="24"/>
        </w:rPr>
        <w:t>акцій</w:t>
      </w:r>
      <w:proofErr w:type="spellEnd"/>
      <w:r w:rsidRPr="0040335F">
        <w:rPr>
          <w:sz w:val="24"/>
          <w:szCs w:val="24"/>
        </w:rPr>
        <w:t xml:space="preserve"> </w:t>
      </w:r>
      <w:r w:rsidRPr="0040335F">
        <w:rPr>
          <w:sz w:val="24"/>
          <w:szCs w:val="24"/>
          <w:lang w:val="uk-UA"/>
        </w:rPr>
        <w:t>складає 525 432 400 штук.,</w:t>
      </w:r>
      <w:r w:rsidRPr="0040335F">
        <w:rPr>
          <w:sz w:val="24"/>
          <w:szCs w:val="24"/>
        </w:rPr>
        <w:t xml:space="preserve"> </w:t>
      </w:r>
      <w:proofErr w:type="spellStart"/>
      <w:r w:rsidRPr="0040335F">
        <w:rPr>
          <w:sz w:val="24"/>
          <w:szCs w:val="24"/>
        </w:rPr>
        <w:t>кількість</w:t>
      </w:r>
      <w:proofErr w:type="spellEnd"/>
      <w:r w:rsidRPr="0040335F">
        <w:rPr>
          <w:sz w:val="24"/>
          <w:szCs w:val="24"/>
        </w:rPr>
        <w:t xml:space="preserve"> </w:t>
      </w:r>
      <w:proofErr w:type="spellStart"/>
      <w:r w:rsidRPr="0040335F">
        <w:rPr>
          <w:sz w:val="24"/>
          <w:szCs w:val="24"/>
        </w:rPr>
        <w:t>голосуючих</w:t>
      </w:r>
      <w:proofErr w:type="spellEnd"/>
      <w:r w:rsidRPr="0040335F">
        <w:rPr>
          <w:sz w:val="24"/>
          <w:szCs w:val="24"/>
        </w:rPr>
        <w:t xml:space="preserve"> </w:t>
      </w:r>
      <w:proofErr w:type="spellStart"/>
      <w:r w:rsidRPr="0040335F">
        <w:rPr>
          <w:sz w:val="24"/>
          <w:szCs w:val="24"/>
        </w:rPr>
        <w:t>акцій</w:t>
      </w:r>
      <w:proofErr w:type="spellEnd"/>
      <w:r w:rsidR="008D07D9" w:rsidRPr="0040335F">
        <w:rPr>
          <w:sz w:val="24"/>
          <w:szCs w:val="24"/>
          <w:lang w:val="uk-UA"/>
        </w:rPr>
        <w:t xml:space="preserve"> </w:t>
      </w:r>
      <w:r w:rsidR="008D07D9" w:rsidRPr="0066080B">
        <w:rPr>
          <w:sz w:val="24"/>
          <w:szCs w:val="24"/>
          <w:lang w:val="uk-UA"/>
        </w:rPr>
        <w:t>складає 485</w:t>
      </w:r>
      <w:r w:rsidR="0066080B" w:rsidRPr="0066080B">
        <w:rPr>
          <w:sz w:val="24"/>
          <w:szCs w:val="24"/>
          <w:lang w:val="uk-UA"/>
        </w:rPr>
        <w:t> 189 266</w:t>
      </w:r>
      <w:r w:rsidRPr="0066080B">
        <w:rPr>
          <w:sz w:val="24"/>
          <w:szCs w:val="24"/>
          <w:lang w:val="uk-UA"/>
        </w:rPr>
        <w:t xml:space="preserve"> штук</w:t>
      </w:r>
      <w:r w:rsidRPr="0040335F">
        <w:rPr>
          <w:sz w:val="24"/>
          <w:szCs w:val="24"/>
          <w:lang w:val="uk-UA"/>
        </w:rPr>
        <w:t>.</w:t>
      </w:r>
      <w:r w:rsidRPr="0040335F">
        <w:rPr>
          <w:sz w:val="24"/>
          <w:szCs w:val="24"/>
        </w:rPr>
        <w:t xml:space="preserve"> </w:t>
      </w:r>
    </w:p>
    <w:p w:rsidR="008F4FE8" w:rsidRPr="0040335F" w:rsidRDefault="008F4FE8" w:rsidP="008F4FE8">
      <w:pPr>
        <w:shd w:val="clear" w:color="auto" w:fill="FFFFFF"/>
        <w:spacing w:after="0" w:line="240" w:lineRule="auto"/>
        <w:contextualSpacing/>
        <w:textAlignment w:val="baseline"/>
        <w:rPr>
          <w:rFonts w:ascii="Times New Roman" w:eastAsia="Times New Roman" w:hAnsi="Times New Roman" w:cs="Times New Roman"/>
          <w:bCs/>
          <w:sz w:val="24"/>
          <w:szCs w:val="24"/>
          <w:lang w:val="uk-UA" w:eastAsia="ru-RU"/>
        </w:rPr>
      </w:pPr>
    </w:p>
    <w:p w:rsidR="008F4FE8" w:rsidRPr="0040335F" w:rsidRDefault="008F4FE8" w:rsidP="008F4FE8">
      <w:pPr>
        <w:shd w:val="clear" w:color="auto" w:fill="FFFFFF"/>
        <w:spacing w:after="0" w:line="240" w:lineRule="auto"/>
        <w:contextualSpacing/>
        <w:textAlignment w:val="baseline"/>
        <w:rPr>
          <w:rFonts w:ascii="Times New Roman" w:eastAsia="Times New Roman" w:hAnsi="Times New Roman" w:cs="Times New Roman"/>
          <w:bCs/>
          <w:sz w:val="24"/>
          <w:szCs w:val="24"/>
          <w:lang w:val="uk-UA" w:eastAsia="ru-RU"/>
        </w:rPr>
      </w:pPr>
    </w:p>
    <w:p w:rsidR="008F4FE8" w:rsidRPr="0040335F" w:rsidRDefault="008F4FE8" w:rsidP="008F4FE8">
      <w:pPr>
        <w:shd w:val="clear" w:color="auto" w:fill="FFFFFF"/>
        <w:spacing w:after="0" w:line="240" w:lineRule="auto"/>
        <w:contextualSpacing/>
        <w:textAlignment w:val="baseline"/>
        <w:rPr>
          <w:rFonts w:ascii="Times New Roman" w:eastAsia="Times New Roman" w:hAnsi="Times New Roman" w:cs="Times New Roman"/>
          <w:sz w:val="24"/>
          <w:szCs w:val="24"/>
          <w:lang w:eastAsia="ru-RU"/>
        </w:rPr>
      </w:pPr>
      <w:proofErr w:type="spellStart"/>
      <w:r w:rsidRPr="0040335F">
        <w:rPr>
          <w:rFonts w:ascii="Times New Roman" w:eastAsia="Times New Roman" w:hAnsi="Times New Roman" w:cs="Times New Roman"/>
          <w:bCs/>
          <w:sz w:val="24"/>
          <w:szCs w:val="24"/>
          <w:lang w:eastAsia="ru-RU"/>
        </w:rPr>
        <w:t>Довідки</w:t>
      </w:r>
      <w:proofErr w:type="spellEnd"/>
      <w:r w:rsidRPr="0040335F">
        <w:rPr>
          <w:rFonts w:ascii="Times New Roman" w:eastAsia="Times New Roman" w:hAnsi="Times New Roman" w:cs="Times New Roman"/>
          <w:bCs/>
          <w:sz w:val="24"/>
          <w:szCs w:val="24"/>
          <w:lang w:eastAsia="ru-RU"/>
        </w:rPr>
        <w:t xml:space="preserve"> за телефоном: (0472) 397-2</w:t>
      </w:r>
      <w:r w:rsidRPr="0040335F">
        <w:rPr>
          <w:rFonts w:ascii="Times New Roman" w:eastAsia="Times New Roman" w:hAnsi="Times New Roman" w:cs="Times New Roman"/>
          <w:bCs/>
          <w:sz w:val="24"/>
          <w:szCs w:val="24"/>
          <w:lang w:val="uk-UA" w:eastAsia="ru-RU"/>
        </w:rPr>
        <w:t>68</w:t>
      </w:r>
    </w:p>
    <w:p w:rsidR="008F4FE8" w:rsidRPr="0040335F" w:rsidRDefault="008F4FE8" w:rsidP="008F4FE8">
      <w:pPr>
        <w:shd w:val="clear" w:color="auto" w:fill="FFFFFF"/>
        <w:spacing w:after="0" w:line="240" w:lineRule="auto"/>
        <w:contextualSpacing/>
        <w:textAlignment w:val="baseline"/>
        <w:rPr>
          <w:rFonts w:ascii="Times New Roman" w:eastAsia="Times New Roman" w:hAnsi="Times New Roman" w:cs="Times New Roman"/>
          <w:bCs/>
          <w:sz w:val="24"/>
          <w:szCs w:val="24"/>
          <w:lang w:val="uk-UA" w:eastAsia="ru-RU"/>
        </w:rPr>
      </w:pPr>
    </w:p>
    <w:p w:rsidR="008F4FE8" w:rsidRPr="0040335F" w:rsidRDefault="008F4FE8" w:rsidP="008F4FE8">
      <w:pPr>
        <w:shd w:val="clear" w:color="auto" w:fill="FFFFFF"/>
        <w:spacing w:after="0" w:line="240" w:lineRule="auto"/>
        <w:contextualSpacing/>
        <w:textAlignment w:val="baseline"/>
        <w:rPr>
          <w:rFonts w:ascii="Times New Roman" w:eastAsia="Times New Roman" w:hAnsi="Times New Roman" w:cs="Times New Roman"/>
          <w:bCs/>
          <w:sz w:val="24"/>
          <w:szCs w:val="24"/>
          <w:lang w:val="uk-UA" w:eastAsia="ru-RU"/>
        </w:rPr>
      </w:pPr>
    </w:p>
    <w:p w:rsidR="008F4FE8" w:rsidRPr="0040335F" w:rsidRDefault="008F4FE8" w:rsidP="008F4FE8">
      <w:pPr>
        <w:shd w:val="clear" w:color="auto" w:fill="FFFFFF"/>
        <w:spacing w:after="0" w:line="240" w:lineRule="auto"/>
        <w:contextualSpacing/>
        <w:textAlignment w:val="baseline"/>
        <w:rPr>
          <w:rFonts w:ascii="Times New Roman" w:eastAsia="Times New Roman" w:hAnsi="Times New Roman" w:cs="Times New Roman"/>
          <w:bCs/>
          <w:sz w:val="24"/>
          <w:szCs w:val="24"/>
          <w:lang w:val="uk-UA" w:eastAsia="ru-RU"/>
        </w:rPr>
      </w:pPr>
      <w:r w:rsidRPr="0040335F">
        <w:rPr>
          <w:rFonts w:ascii="Times New Roman" w:eastAsia="Times New Roman" w:hAnsi="Times New Roman" w:cs="Times New Roman"/>
          <w:bCs/>
          <w:sz w:val="24"/>
          <w:szCs w:val="24"/>
          <w:lang w:val="uk-UA" w:eastAsia="ru-RU"/>
        </w:rPr>
        <w:t>Голова п</w:t>
      </w:r>
      <w:proofErr w:type="spellStart"/>
      <w:r w:rsidRPr="0040335F">
        <w:rPr>
          <w:rFonts w:ascii="Times New Roman" w:eastAsia="Times New Roman" w:hAnsi="Times New Roman" w:cs="Times New Roman"/>
          <w:bCs/>
          <w:sz w:val="24"/>
          <w:szCs w:val="24"/>
          <w:lang w:eastAsia="ru-RU"/>
        </w:rPr>
        <w:t>равління</w:t>
      </w:r>
      <w:proofErr w:type="spellEnd"/>
      <w:r w:rsidRPr="0040335F">
        <w:rPr>
          <w:rFonts w:ascii="Times New Roman" w:eastAsia="Times New Roman" w:hAnsi="Times New Roman" w:cs="Times New Roman"/>
          <w:bCs/>
          <w:sz w:val="24"/>
          <w:szCs w:val="24"/>
          <w:lang w:val="uk-UA" w:eastAsia="ru-RU"/>
        </w:rPr>
        <w:tab/>
      </w:r>
      <w:r w:rsidRPr="0040335F">
        <w:rPr>
          <w:rFonts w:ascii="Times New Roman" w:eastAsia="Times New Roman" w:hAnsi="Times New Roman" w:cs="Times New Roman"/>
          <w:bCs/>
          <w:sz w:val="24"/>
          <w:szCs w:val="24"/>
          <w:lang w:val="uk-UA" w:eastAsia="ru-RU"/>
        </w:rPr>
        <w:tab/>
      </w:r>
      <w:r w:rsidRPr="0040335F">
        <w:rPr>
          <w:rFonts w:ascii="Times New Roman" w:eastAsia="Times New Roman" w:hAnsi="Times New Roman" w:cs="Times New Roman"/>
          <w:bCs/>
          <w:sz w:val="24"/>
          <w:szCs w:val="24"/>
          <w:lang w:val="uk-UA" w:eastAsia="ru-RU"/>
        </w:rPr>
        <w:tab/>
      </w:r>
      <w:proofErr w:type="spellStart"/>
      <w:r w:rsidRPr="0040335F">
        <w:rPr>
          <w:rFonts w:ascii="Times New Roman" w:hAnsi="Times New Roman" w:cs="Times New Roman"/>
          <w:sz w:val="24"/>
          <w:szCs w:val="24"/>
        </w:rPr>
        <w:t>підпис</w:t>
      </w:r>
      <w:proofErr w:type="spellEnd"/>
      <w:r w:rsidRPr="0040335F">
        <w:rPr>
          <w:rFonts w:ascii="Times New Roman" w:hAnsi="Times New Roman" w:cs="Times New Roman"/>
          <w:sz w:val="24"/>
          <w:szCs w:val="24"/>
        </w:rPr>
        <w:t>/печатка</w:t>
      </w:r>
      <w:r w:rsidR="005417FC">
        <w:rPr>
          <w:rFonts w:ascii="Times New Roman" w:hAnsi="Times New Roman" w:cs="Times New Roman"/>
          <w:sz w:val="24"/>
          <w:szCs w:val="24"/>
        </w:rPr>
        <w:tab/>
      </w:r>
      <w:r w:rsidRPr="0040335F">
        <w:rPr>
          <w:rFonts w:ascii="Times New Roman" w:eastAsia="Times New Roman" w:hAnsi="Times New Roman" w:cs="Times New Roman"/>
          <w:bCs/>
          <w:sz w:val="24"/>
          <w:szCs w:val="24"/>
          <w:lang w:val="uk-UA" w:eastAsia="ru-RU"/>
        </w:rPr>
        <w:tab/>
        <w:t xml:space="preserve"> Віктор ОЛЕКСЕНКО</w:t>
      </w:r>
    </w:p>
    <w:p w:rsidR="00D835DA" w:rsidRPr="0040335F" w:rsidRDefault="00D835DA" w:rsidP="0070339A">
      <w:pPr>
        <w:contextualSpacing/>
        <w:rPr>
          <w:rFonts w:ascii="Times New Roman" w:hAnsi="Times New Roman" w:cs="Times New Roman"/>
          <w:sz w:val="24"/>
          <w:szCs w:val="24"/>
        </w:rPr>
      </w:pPr>
    </w:p>
    <w:sectPr w:rsidR="00D835DA" w:rsidRPr="0040335F" w:rsidSect="00AF2EA7">
      <w:footerReference w:type="default" r:id="rId11"/>
      <w:pgSz w:w="11906" w:h="16838"/>
      <w:pgMar w:top="851" w:right="850" w:bottom="709"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071" w:rsidRDefault="003B6071" w:rsidP="00D76E47">
      <w:pPr>
        <w:spacing w:after="0" w:line="240" w:lineRule="auto"/>
      </w:pPr>
      <w:r>
        <w:separator/>
      </w:r>
    </w:p>
  </w:endnote>
  <w:endnote w:type="continuationSeparator" w:id="0">
    <w:p w:rsidR="003B6071" w:rsidRDefault="003B6071" w:rsidP="00D76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52330"/>
      <w:docPartObj>
        <w:docPartGallery w:val="Page Numbers (Bottom of Page)"/>
        <w:docPartUnique/>
      </w:docPartObj>
    </w:sdtPr>
    <w:sdtEndPr/>
    <w:sdtContent>
      <w:p w:rsidR="00D76E47" w:rsidRPr="00D76E47" w:rsidRDefault="00B95011" w:rsidP="00D76E47">
        <w:pPr>
          <w:pStyle w:val="ac"/>
          <w:jc w:val="right"/>
          <w:rPr>
            <w:lang w:val="uk-UA"/>
          </w:rPr>
        </w:pPr>
        <w:r>
          <w:fldChar w:fldCharType="begin"/>
        </w:r>
        <w:r>
          <w:instrText xml:space="preserve"> PAGE   \* MERGEFORMAT </w:instrText>
        </w:r>
        <w:r>
          <w:fldChar w:fldCharType="separate"/>
        </w:r>
        <w:r w:rsidR="0087482A">
          <w:rPr>
            <w:noProof/>
          </w:rPr>
          <w:t>4</w:t>
        </w:r>
        <w:r>
          <w:rPr>
            <w:noProof/>
          </w:rPr>
          <w:fldChar w:fldCharType="end"/>
        </w:r>
      </w:p>
    </w:sdtContent>
  </w:sdt>
  <w:p w:rsidR="00D76E47" w:rsidRDefault="00D76E4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071" w:rsidRDefault="003B6071" w:rsidP="00D76E47">
      <w:pPr>
        <w:spacing w:after="0" w:line="240" w:lineRule="auto"/>
      </w:pPr>
      <w:r>
        <w:separator/>
      </w:r>
    </w:p>
  </w:footnote>
  <w:footnote w:type="continuationSeparator" w:id="0">
    <w:p w:rsidR="003B6071" w:rsidRDefault="003B6071" w:rsidP="00D76E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B0D18"/>
    <w:multiLevelType w:val="hybridMultilevel"/>
    <w:tmpl w:val="EDC09C2E"/>
    <w:lvl w:ilvl="0" w:tplc="2A0EC618">
      <w:start w:val="2"/>
      <w:numFmt w:val="decimal"/>
      <w:lvlText w:val="%1."/>
      <w:lvlJc w:val="left"/>
      <w:pPr>
        <w:ind w:left="100" w:hanging="262"/>
        <w:jc w:val="left"/>
      </w:pPr>
      <w:rPr>
        <w:rFonts w:ascii="Times New Roman" w:eastAsia="Times New Roman" w:hAnsi="Times New Roman" w:cs="Times New Roman" w:hint="default"/>
        <w:w w:val="100"/>
        <w:sz w:val="24"/>
        <w:szCs w:val="24"/>
        <w:lang w:val="uk-UA" w:eastAsia="en-US" w:bidi="ar-SA"/>
      </w:rPr>
    </w:lvl>
    <w:lvl w:ilvl="1" w:tplc="37E237CC">
      <w:numFmt w:val="bullet"/>
      <w:lvlText w:val="•"/>
      <w:lvlJc w:val="left"/>
      <w:pPr>
        <w:ind w:left="1126" w:hanging="262"/>
      </w:pPr>
      <w:rPr>
        <w:rFonts w:hint="default"/>
        <w:lang w:val="uk-UA" w:eastAsia="en-US" w:bidi="ar-SA"/>
      </w:rPr>
    </w:lvl>
    <w:lvl w:ilvl="2" w:tplc="1568890C">
      <w:numFmt w:val="bullet"/>
      <w:lvlText w:val="•"/>
      <w:lvlJc w:val="left"/>
      <w:pPr>
        <w:ind w:left="2153" w:hanging="262"/>
      </w:pPr>
      <w:rPr>
        <w:rFonts w:hint="default"/>
        <w:lang w:val="uk-UA" w:eastAsia="en-US" w:bidi="ar-SA"/>
      </w:rPr>
    </w:lvl>
    <w:lvl w:ilvl="3" w:tplc="037E629A">
      <w:numFmt w:val="bullet"/>
      <w:lvlText w:val="•"/>
      <w:lvlJc w:val="left"/>
      <w:pPr>
        <w:ind w:left="3179" w:hanging="262"/>
      </w:pPr>
      <w:rPr>
        <w:rFonts w:hint="default"/>
        <w:lang w:val="uk-UA" w:eastAsia="en-US" w:bidi="ar-SA"/>
      </w:rPr>
    </w:lvl>
    <w:lvl w:ilvl="4" w:tplc="16008494">
      <w:numFmt w:val="bullet"/>
      <w:lvlText w:val="•"/>
      <w:lvlJc w:val="left"/>
      <w:pPr>
        <w:ind w:left="4206" w:hanging="262"/>
      </w:pPr>
      <w:rPr>
        <w:rFonts w:hint="default"/>
        <w:lang w:val="uk-UA" w:eastAsia="en-US" w:bidi="ar-SA"/>
      </w:rPr>
    </w:lvl>
    <w:lvl w:ilvl="5" w:tplc="C1988DE6">
      <w:numFmt w:val="bullet"/>
      <w:lvlText w:val="•"/>
      <w:lvlJc w:val="left"/>
      <w:pPr>
        <w:ind w:left="5233" w:hanging="262"/>
      </w:pPr>
      <w:rPr>
        <w:rFonts w:hint="default"/>
        <w:lang w:val="uk-UA" w:eastAsia="en-US" w:bidi="ar-SA"/>
      </w:rPr>
    </w:lvl>
    <w:lvl w:ilvl="6" w:tplc="5934AF14">
      <w:numFmt w:val="bullet"/>
      <w:lvlText w:val="•"/>
      <w:lvlJc w:val="left"/>
      <w:pPr>
        <w:ind w:left="6259" w:hanging="262"/>
      </w:pPr>
      <w:rPr>
        <w:rFonts w:hint="default"/>
        <w:lang w:val="uk-UA" w:eastAsia="en-US" w:bidi="ar-SA"/>
      </w:rPr>
    </w:lvl>
    <w:lvl w:ilvl="7" w:tplc="23B2AF88">
      <w:numFmt w:val="bullet"/>
      <w:lvlText w:val="•"/>
      <w:lvlJc w:val="left"/>
      <w:pPr>
        <w:ind w:left="7286" w:hanging="262"/>
      </w:pPr>
      <w:rPr>
        <w:rFonts w:hint="default"/>
        <w:lang w:val="uk-UA" w:eastAsia="en-US" w:bidi="ar-SA"/>
      </w:rPr>
    </w:lvl>
    <w:lvl w:ilvl="8" w:tplc="7FE2893C">
      <w:numFmt w:val="bullet"/>
      <w:lvlText w:val="•"/>
      <w:lvlJc w:val="left"/>
      <w:pPr>
        <w:ind w:left="8313" w:hanging="262"/>
      </w:pPr>
      <w:rPr>
        <w:rFonts w:hint="default"/>
        <w:lang w:val="uk-UA" w:eastAsia="en-US" w:bidi="ar-SA"/>
      </w:rPr>
    </w:lvl>
  </w:abstractNum>
  <w:abstractNum w:abstractNumId="1" w15:restartNumberingAfterBreak="0">
    <w:nsid w:val="17E61AC1"/>
    <w:multiLevelType w:val="hybridMultilevel"/>
    <w:tmpl w:val="100E3D20"/>
    <w:lvl w:ilvl="0" w:tplc="5CC2EC10">
      <w:start w:val="9"/>
      <w:numFmt w:val="decimal"/>
      <w:lvlText w:val="%1."/>
      <w:lvlJc w:val="left"/>
      <w:pPr>
        <w:ind w:left="100" w:hanging="327"/>
        <w:jc w:val="left"/>
      </w:pPr>
      <w:rPr>
        <w:rFonts w:ascii="Times New Roman" w:eastAsia="Times New Roman" w:hAnsi="Times New Roman" w:cs="Times New Roman" w:hint="default"/>
        <w:w w:val="100"/>
        <w:sz w:val="24"/>
        <w:szCs w:val="24"/>
        <w:lang w:val="uk-UA" w:eastAsia="en-US" w:bidi="ar-SA"/>
      </w:rPr>
    </w:lvl>
    <w:lvl w:ilvl="1" w:tplc="A1FE0A8A">
      <w:numFmt w:val="bullet"/>
      <w:lvlText w:val="•"/>
      <w:lvlJc w:val="left"/>
      <w:pPr>
        <w:ind w:left="1126" w:hanging="327"/>
      </w:pPr>
      <w:rPr>
        <w:rFonts w:hint="default"/>
        <w:lang w:val="uk-UA" w:eastAsia="en-US" w:bidi="ar-SA"/>
      </w:rPr>
    </w:lvl>
    <w:lvl w:ilvl="2" w:tplc="BFC2301A">
      <w:numFmt w:val="bullet"/>
      <w:lvlText w:val="•"/>
      <w:lvlJc w:val="left"/>
      <w:pPr>
        <w:ind w:left="2153" w:hanging="327"/>
      </w:pPr>
      <w:rPr>
        <w:rFonts w:hint="default"/>
        <w:lang w:val="uk-UA" w:eastAsia="en-US" w:bidi="ar-SA"/>
      </w:rPr>
    </w:lvl>
    <w:lvl w:ilvl="3" w:tplc="9EF6E260">
      <w:numFmt w:val="bullet"/>
      <w:lvlText w:val="•"/>
      <w:lvlJc w:val="left"/>
      <w:pPr>
        <w:ind w:left="3179" w:hanging="327"/>
      </w:pPr>
      <w:rPr>
        <w:rFonts w:hint="default"/>
        <w:lang w:val="uk-UA" w:eastAsia="en-US" w:bidi="ar-SA"/>
      </w:rPr>
    </w:lvl>
    <w:lvl w:ilvl="4" w:tplc="01F67D94">
      <w:numFmt w:val="bullet"/>
      <w:lvlText w:val="•"/>
      <w:lvlJc w:val="left"/>
      <w:pPr>
        <w:ind w:left="4206" w:hanging="327"/>
      </w:pPr>
      <w:rPr>
        <w:rFonts w:hint="default"/>
        <w:lang w:val="uk-UA" w:eastAsia="en-US" w:bidi="ar-SA"/>
      </w:rPr>
    </w:lvl>
    <w:lvl w:ilvl="5" w:tplc="239EE2B2">
      <w:numFmt w:val="bullet"/>
      <w:lvlText w:val="•"/>
      <w:lvlJc w:val="left"/>
      <w:pPr>
        <w:ind w:left="5233" w:hanging="327"/>
      </w:pPr>
      <w:rPr>
        <w:rFonts w:hint="default"/>
        <w:lang w:val="uk-UA" w:eastAsia="en-US" w:bidi="ar-SA"/>
      </w:rPr>
    </w:lvl>
    <w:lvl w:ilvl="6" w:tplc="7FAEAF10">
      <w:numFmt w:val="bullet"/>
      <w:lvlText w:val="•"/>
      <w:lvlJc w:val="left"/>
      <w:pPr>
        <w:ind w:left="6259" w:hanging="327"/>
      </w:pPr>
      <w:rPr>
        <w:rFonts w:hint="default"/>
        <w:lang w:val="uk-UA" w:eastAsia="en-US" w:bidi="ar-SA"/>
      </w:rPr>
    </w:lvl>
    <w:lvl w:ilvl="7" w:tplc="70BC5D70">
      <w:numFmt w:val="bullet"/>
      <w:lvlText w:val="•"/>
      <w:lvlJc w:val="left"/>
      <w:pPr>
        <w:ind w:left="7286" w:hanging="327"/>
      </w:pPr>
      <w:rPr>
        <w:rFonts w:hint="default"/>
        <w:lang w:val="uk-UA" w:eastAsia="en-US" w:bidi="ar-SA"/>
      </w:rPr>
    </w:lvl>
    <w:lvl w:ilvl="8" w:tplc="0456B8BE">
      <w:numFmt w:val="bullet"/>
      <w:lvlText w:val="•"/>
      <w:lvlJc w:val="left"/>
      <w:pPr>
        <w:ind w:left="8313" w:hanging="327"/>
      </w:pPr>
      <w:rPr>
        <w:rFonts w:hint="default"/>
        <w:lang w:val="uk-UA" w:eastAsia="en-US" w:bidi="ar-SA"/>
      </w:rPr>
    </w:lvl>
  </w:abstractNum>
  <w:abstractNum w:abstractNumId="2" w15:restartNumberingAfterBreak="0">
    <w:nsid w:val="499F1F7D"/>
    <w:multiLevelType w:val="hybridMultilevel"/>
    <w:tmpl w:val="81B21EAC"/>
    <w:lvl w:ilvl="0" w:tplc="13D8AAA4">
      <w:start w:val="1"/>
      <w:numFmt w:val="decimal"/>
      <w:lvlText w:val="%1."/>
      <w:lvlJc w:val="left"/>
      <w:pPr>
        <w:ind w:left="100" w:hanging="238"/>
        <w:jc w:val="left"/>
      </w:pPr>
      <w:rPr>
        <w:rFonts w:ascii="Times New Roman" w:eastAsia="Times New Roman" w:hAnsi="Times New Roman" w:cs="Times New Roman" w:hint="default"/>
        <w:w w:val="100"/>
        <w:sz w:val="24"/>
        <w:szCs w:val="24"/>
        <w:lang w:val="uk-UA" w:eastAsia="en-US" w:bidi="ar-SA"/>
      </w:rPr>
    </w:lvl>
    <w:lvl w:ilvl="1" w:tplc="EDC08A98">
      <w:numFmt w:val="bullet"/>
      <w:lvlText w:val="•"/>
      <w:lvlJc w:val="left"/>
      <w:pPr>
        <w:ind w:left="1126" w:hanging="238"/>
      </w:pPr>
      <w:rPr>
        <w:rFonts w:hint="default"/>
        <w:lang w:val="uk-UA" w:eastAsia="en-US" w:bidi="ar-SA"/>
      </w:rPr>
    </w:lvl>
    <w:lvl w:ilvl="2" w:tplc="8C40DE12">
      <w:numFmt w:val="bullet"/>
      <w:lvlText w:val="•"/>
      <w:lvlJc w:val="left"/>
      <w:pPr>
        <w:ind w:left="2153" w:hanging="238"/>
      </w:pPr>
      <w:rPr>
        <w:rFonts w:hint="default"/>
        <w:lang w:val="uk-UA" w:eastAsia="en-US" w:bidi="ar-SA"/>
      </w:rPr>
    </w:lvl>
    <w:lvl w:ilvl="3" w:tplc="F80ECEC0">
      <w:numFmt w:val="bullet"/>
      <w:lvlText w:val="•"/>
      <w:lvlJc w:val="left"/>
      <w:pPr>
        <w:ind w:left="3179" w:hanging="238"/>
      </w:pPr>
      <w:rPr>
        <w:rFonts w:hint="default"/>
        <w:lang w:val="uk-UA" w:eastAsia="en-US" w:bidi="ar-SA"/>
      </w:rPr>
    </w:lvl>
    <w:lvl w:ilvl="4" w:tplc="52A02DCE">
      <w:numFmt w:val="bullet"/>
      <w:lvlText w:val="•"/>
      <w:lvlJc w:val="left"/>
      <w:pPr>
        <w:ind w:left="4206" w:hanging="238"/>
      </w:pPr>
      <w:rPr>
        <w:rFonts w:hint="default"/>
        <w:lang w:val="uk-UA" w:eastAsia="en-US" w:bidi="ar-SA"/>
      </w:rPr>
    </w:lvl>
    <w:lvl w:ilvl="5" w:tplc="C3FC461A">
      <w:numFmt w:val="bullet"/>
      <w:lvlText w:val="•"/>
      <w:lvlJc w:val="left"/>
      <w:pPr>
        <w:ind w:left="5233" w:hanging="238"/>
      </w:pPr>
      <w:rPr>
        <w:rFonts w:hint="default"/>
        <w:lang w:val="uk-UA" w:eastAsia="en-US" w:bidi="ar-SA"/>
      </w:rPr>
    </w:lvl>
    <w:lvl w:ilvl="6" w:tplc="CB62FC66">
      <w:numFmt w:val="bullet"/>
      <w:lvlText w:val="•"/>
      <w:lvlJc w:val="left"/>
      <w:pPr>
        <w:ind w:left="6259" w:hanging="238"/>
      </w:pPr>
      <w:rPr>
        <w:rFonts w:hint="default"/>
        <w:lang w:val="uk-UA" w:eastAsia="en-US" w:bidi="ar-SA"/>
      </w:rPr>
    </w:lvl>
    <w:lvl w:ilvl="7" w:tplc="78AAA5FC">
      <w:numFmt w:val="bullet"/>
      <w:lvlText w:val="•"/>
      <w:lvlJc w:val="left"/>
      <w:pPr>
        <w:ind w:left="7286" w:hanging="238"/>
      </w:pPr>
      <w:rPr>
        <w:rFonts w:hint="default"/>
        <w:lang w:val="uk-UA" w:eastAsia="en-US" w:bidi="ar-SA"/>
      </w:rPr>
    </w:lvl>
    <w:lvl w:ilvl="8" w:tplc="21D67152">
      <w:numFmt w:val="bullet"/>
      <w:lvlText w:val="•"/>
      <w:lvlJc w:val="left"/>
      <w:pPr>
        <w:ind w:left="8313" w:hanging="238"/>
      </w:pPr>
      <w:rPr>
        <w:rFonts w:hint="default"/>
        <w:lang w:val="uk-UA" w:eastAsia="en-US" w:bidi="ar-SA"/>
      </w:rPr>
    </w:lvl>
  </w:abstractNum>
  <w:abstractNum w:abstractNumId="3" w15:restartNumberingAfterBreak="0">
    <w:nsid w:val="60E74C05"/>
    <w:multiLevelType w:val="hybridMultilevel"/>
    <w:tmpl w:val="609013A8"/>
    <w:lvl w:ilvl="0" w:tplc="9BEC30B4">
      <w:start w:val="2"/>
      <w:numFmt w:val="decimal"/>
      <w:lvlText w:val="%1."/>
      <w:lvlJc w:val="left"/>
      <w:pPr>
        <w:ind w:left="100" w:hanging="348"/>
        <w:jc w:val="left"/>
      </w:pPr>
      <w:rPr>
        <w:rFonts w:ascii="Times New Roman" w:eastAsia="Times New Roman" w:hAnsi="Times New Roman" w:cs="Times New Roman" w:hint="default"/>
        <w:w w:val="100"/>
        <w:sz w:val="24"/>
        <w:szCs w:val="24"/>
        <w:lang w:val="uk-UA" w:eastAsia="en-US" w:bidi="ar-SA"/>
      </w:rPr>
    </w:lvl>
    <w:lvl w:ilvl="1" w:tplc="D298AE56">
      <w:numFmt w:val="bullet"/>
      <w:lvlText w:val="•"/>
      <w:lvlJc w:val="left"/>
      <w:pPr>
        <w:ind w:left="1126" w:hanging="348"/>
      </w:pPr>
      <w:rPr>
        <w:rFonts w:hint="default"/>
        <w:lang w:val="uk-UA" w:eastAsia="en-US" w:bidi="ar-SA"/>
      </w:rPr>
    </w:lvl>
    <w:lvl w:ilvl="2" w:tplc="C704931C">
      <w:numFmt w:val="bullet"/>
      <w:lvlText w:val="•"/>
      <w:lvlJc w:val="left"/>
      <w:pPr>
        <w:ind w:left="2153" w:hanging="348"/>
      </w:pPr>
      <w:rPr>
        <w:rFonts w:hint="default"/>
        <w:lang w:val="uk-UA" w:eastAsia="en-US" w:bidi="ar-SA"/>
      </w:rPr>
    </w:lvl>
    <w:lvl w:ilvl="3" w:tplc="10D64BF4">
      <w:numFmt w:val="bullet"/>
      <w:lvlText w:val="•"/>
      <w:lvlJc w:val="left"/>
      <w:pPr>
        <w:ind w:left="3179" w:hanging="348"/>
      </w:pPr>
      <w:rPr>
        <w:rFonts w:hint="default"/>
        <w:lang w:val="uk-UA" w:eastAsia="en-US" w:bidi="ar-SA"/>
      </w:rPr>
    </w:lvl>
    <w:lvl w:ilvl="4" w:tplc="23804FBE">
      <w:numFmt w:val="bullet"/>
      <w:lvlText w:val="•"/>
      <w:lvlJc w:val="left"/>
      <w:pPr>
        <w:ind w:left="4206" w:hanging="348"/>
      </w:pPr>
      <w:rPr>
        <w:rFonts w:hint="default"/>
        <w:lang w:val="uk-UA" w:eastAsia="en-US" w:bidi="ar-SA"/>
      </w:rPr>
    </w:lvl>
    <w:lvl w:ilvl="5" w:tplc="7ECCB868">
      <w:numFmt w:val="bullet"/>
      <w:lvlText w:val="•"/>
      <w:lvlJc w:val="left"/>
      <w:pPr>
        <w:ind w:left="5233" w:hanging="348"/>
      </w:pPr>
      <w:rPr>
        <w:rFonts w:hint="default"/>
        <w:lang w:val="uk-UA" w:eastAsia="en-US" w:bidi="ar-SA"/>
      </w:rPr>
    </w:lvl>
    <w:lvl w:ilvl="6" w:tplc="049A07CC">
      <w:numFmt w:val="bullet"/>
      <w:lvlText w:val="•"/>
      <w:lvlJc w:val="left"/>
      <w:pPr>
        <w:ind w:left="6259" w:hanging="348"/>
      </w:pPr>
      <w:rPr>
        <w:rFonts w:hint="default"/>
        <w:lang w:val="uk-UA" w:eastAsia="en-US" w:bidi="ar-SA"/>
      </w:rPr>
    </w:lvl>
    <w:lvl w:ilvl="7" w:tplc="96DAB168">
      <w:numFmt w:val="bullet"/>
      <w:lvlText w:val="•"/>
      <w:lvlJc w:val="left"/>
      <w:pPr>
        <w:ind w:left="7286" w:hanging="348"/>
      </w:pPr>
      <w:rPr>
        <w:rFonts w:hint="default"/>
        <w:lang w:val="uk-UA" w:eastAsia="en-US" w:bidi="ar-SA"/>
      </w:rPr>
    </w:lvl>
    <w:lvl w:ilvl="8" w:tplc="9A621B2A">
      <w:numFmt w:val="bullet"/>
      <w:lvlText w:val="•"/>
      <w:lvlJc w:val="left"/>
      <w:pPr>
        <w:ind w:left="8313" w:hanging="348"/>
      </w:pPr>
      <w:rPr>
        <w:rFonts w:hint="default"/>
        <w:lang w:val="uk-UA" w:eastAsia="en-US" w:bidi="ar-SA"/>
      </w:rPr>
    </w:lvl>
  </w:abstractNum>
  <w:abstractNum w:abstractNumId="4" w15:restartNumberingAfterBreak="0">
    <w:nsid w:val="656050AD"/>
    <w:multiLevelType w:val="hybridMultilevel"/>
    <w:tmpl w:val="7F763F4C"/>
    <w:lvl w:ilvl="0" w:tplc="A48402B6">
      <w:start w:val="1"/>
      <w:numFmt w:val="decimal"/>
      <w:lvlText w:val="%1."/>
      <w:lvlJc w:val="left"/>
      <w:pPr>
        <w:ind w:left="100" w:hanging="279"/>
        <w:jc w:val="left"/>
      </w:pPr>
      <w:rPr>
        <w:rFonts w:ascii="Times New Roman" w:eastAsia="Times New Roman" w:hAnsi="Times New Roman" w:cs="Times New Roman" w:hint="default"/>
        <w:w w:val="100"/>
        <w:sz w:val="24"/>
        <w:szCs w:val="24"/>
        <w:lang w:val="uk-UA" w:eastAsia="en-US" w:bidi="ar-SA"/>
      </w:rPr>
    </w:lvl>
    <w:lvl w:ilvl="1" w:tplc="838049FE">
      <w:numFmt w:val="bullet"/>
      <w:lvlText w:val="•"/>
      <w:lvlJc w:val="left"/>
      <w:pPr>
        <w:ind w:left="1126" w:hanging="279"/>
      </w:pPr>
      <w:rPr>
        <w:rFonts w:hint="default"/>
        <w:lang w:val="uk-UA" w:eastAsia="en-US" w:bidi="ar-SA"/>
      </w:rPr>
    </w:lvl>
    <w:lvl w:ilvl="2" w:tplc="12A0C718">
      <w:numFmt w:val="bullet"/>
      <w:lvlText w:val="•"/>
      <w:lvlJc w:val="left"/>
      <w:pPr>
        <w:ind w:left="2153" w:hanging="279"/>
      </w:pPr>
      <w:rPr>
        <w:rFonts w:hint="default"/>
        <w:lang w:val="uk-UA" w:eastAsia="en-US" w:bidi="ar-SA"/>
      </w:rPr>
    </w:lvl>
    <w:lvl w:ilvl="3" w:tplc="8C96E804">
      <w:numFmt w:val="bullet"/>
      <w:lvlText w:val="•"/>
      <w:lvlJc w:val="left"/>
      <w:pPr>
        <w:ind w:left="3179" w:hanging="279"/>
      </w:pPr>
      <w:rPr>
        <w:rFonts w:hint="default"/>
        <w:lang w:val="uk-UA" w:eastAsia="en-US" w:bidi="ar-SA"/>
      </w:rPr>
    </w:lvl>
    <w:lvl w:ilvl="4" w:tplc="98D21E9A">
      <w:numFmt w:val="bullet"/>
      <w:lvlText w:val="•"/>
      <w:lvlJc w:val="left"/>
      <w:pPr>
        <w:ind w:left="4206" w:hanging="279"/>
      </w:pPr>
      <w:rPr>
        <w:rFonts w:hint="default"/>
        <w:lang w:val="uk-UA" w:eastAsia="en-US" w:bidi="ar-SA"/>
      </w:rPr>
    </w:lvl>
    <w:lvl w:ilvl="5" w:tplc="6BE48B22">
      <w:numFmt w:val="bullet"/>
      <w:lvlText w:val="•"/>
      <w:lvlJc w:val="left"/>
      <w:pPr>
        <w:ind w:left="5233" w:hanging="279"/>
      </w:pPr>
      <w:rPr>
        <w:rFonts w:hint="default"/>
        <w:lang w:val="uk-UA" w:eastAsia="en-US" w:bidi="ar-SA"/>
      </w:rPr>
    </w:lvl>
    <w:lvl w:ilvl="6" w:tplc="0102E186">
      <w:numFmt w:val="bullet"/>
      <w:lvlText w:val="•"/>
      <w:lvlJc w:val="left"/>
      <w:pPr>
        <w:ind w:left="6259" w:hanging="279"/>
      </w:pPr>
      <w:rPr>
        <w:rFonts w:hint="default"/>
        <w:lang w:val="uk-UA" w:eastAsia="en-US" w:bidi="ar-SA"/>
      </w:rPr>
    </w:lvl>
    <w:lvl w:ilvl="7" w:tplc="6FDA592C">
      <w:numFmt w:val="bullet"/>
      <w:lvlText w:val="•"/>
      <w:lvlJc w:val="left"/>
      <w:pPr>
        <w:ind w:left="7286" w:hanging="279"/>
      </w:pPr>
      <w:rPr>
        <w:rFonts w:hint="default"/>
        <w:lang w:val="uk-UA" w:eastAsia="en-US" w:bidi="ar-SA"/>
      </w:rPr>
    </w:lvl>
    <w:lvl w:ilvl="8" w:tplc="80A83474">
      <w:numFmt w:val="bullet"/>
      <w:lvlText w:val="•"/>
      <w:lvlJc w:val="left"/>
      <w:pPr>
        <w:ind w:left="8313" w:hanging="279"/>
      </w:pPr>
      <w:rPr>
        <w:rFonts w:hint="default"/>
        <w:lang w:val="uk-UA" w:eastAsia="en-US" w:bidi="ar-SA"/>
      </w:rPr>
    </w:lvl>
  </w:abstractNum>
  <w:abstractNum w:abstractNumId="5" w15:restartNumberingAfterBreak="0">
    <w:nsid w:val="7557679A"/>
    <w:multiLevelType w:val="hybridMultilevel"/>
    <w:tmpl w:val="9412EBDC"/>
    <w:lvl w:ilvl="0" w:tplc="F8708F06">
      <w:start w:val="6"/>
      <w:numFmt w:val="decimal"/>
      <w:lvlText w:val="%1."/>
      <w:lvlJc w:val="left"/>
      <w:pPr>
        <w:ind w:left="100" w:hanging="259"/>
        <w:jc w:val="left"/>
      </w:pPr>
      <w:rPr>
        <w:rFonts w:ascii="Times New Roman" w:eastAsia="Times New Roman" w:hAnsi="Times New Roman" w:cs="Times New Roman" w:hint="default"/>
        <w:w w:val="100"/>
        <w:sz w:val="24"/>
        <w:szCs w:val="24"/>
        <w:lang w:val="uk-UA" w:eastAsia="en-US" w:bidi="ar-SA"/>
      </w:rPr>
    </w:lvl>
    <w:lvl w:ilvl="1" w:tplc="7E6C6854">
      <w:numFmt w:val="bullet"/>
      <w:lvlText w:val="•"/>
      <w:lvlJc w:val="left"/>
      <w:pPr>
        <w:ind w:left="1126" w:hanging="259"/>
      </w:pPr>
      <w:rPr>
        <w:rFonts w:hint="default"/>
        <w:lang w:val="uk-UA" w:eastAsia="en-US" w:bidi="ar-SA"/>
      </w:rPr>
    </w:lvl>
    <w:lvl w:ilvl="2" w:tplc="B98CA438">
      <w:numFmt w:val="bullet"/>
      <w:lvlText w:val="•"/>
      <w:lvlJc w:val="left"/>
      <w:pPr>
        <w:ind w:left="2153" w:hanging="259"/>
      </w:pPr>
      <w:rPr>
        <w:rFonts w:hint="default"/>
        <w:lang w:val="uk-UA" w:eastAsia="en-US" w:bidi="ar-SA"/>
      </w:rPr>
    </w:lvl>
    <w:lvl w:ilvl="3" w:tplc="9C54DD0E">
      <w:numFmt w:val="bullet"/>
      <w:lvlText w:val="•"/>
      <w:lvlJc w:val="left"/>
      <w:pPr>
        <w:ind w:left="3179" w:hanging="259"/>
      </w:pPr>
      <w:rPr>
        <w:rFonts w:hint="default"/>
        <w:lang w:val="uk-UA" w:eastAsia="en-US" w:bidi="ar-SA"/>
      </w:rPr>
    </w:lvl>
    <w:lvl w:ilvl="4" w:tplc="E350EF5C">
      <w:numFmt w:val="bullet"/>
      <w:lvlText w:val="•"/>
      <w:lvlJc w:val="left"/>
      <w:pPr>
        <w:ind w:left="4206" w:hanging="259"/>
      </w:pPr>
      <w:rPr>
        <w:rFonts w:hint="default"/>
        <w:lang w:val="uk-UA" w:eastAsia="en-US" w:bidi="ar-SA"/>
      </w:rPr>
    </w:lvl>
    <w:lvl w:ilvl="5" w:tplc="3CD080A2">
      <w:numFmt w:val="bullet"/>
      <w:lvlText w:val="•"/>
      <w:lvlJc w:val="left"/>
      <w:pPr>
        <w:ind w:left="5233" w:hanging="259"/>
      </w:pPr>
      <w:rPr>
        <w:rFonts w:hint="default"/>
        <w:lang w:val="uk-UA" w:eastAsia="en-US" w:bidi="ar-SA"/>
      </w:rPr>
    </w:lvl>
    <w:lvl w:ilvl="6" w:tplc="4FD62EDC">
      <w:numFmt w:val="bullet"/>
      <w:lvlText w:val="•"/>
      <w:lvlJc w:val="left"/>
      <w:pPr>
        <w:ind w:left="6259" w:hanging="259"/>
      </w:pPr>
      <w:rPr>
        <w:rFonts w:hint="default"/>
        <w:lang w:val="uk-UA" w:eastAsia="en-US" w:bidi="ar-SA"/>
      </w:rPr>
    </w:lvl>
    <w:lvl w:ilvl="7" w:tplc="2F7643D6">
      <w:numFmt w:val="bullet"/>
      <w:lvlText w:val="•"/>
      <w:lvlJc w:val="left"/>
      <w:pPr>
        <w:ind w:left="7286" w:hanging="259"/>
      </w:pPr>
      <w:rPr>
        <w:rFonts w:hint="default"/>
        <w:lang w:val="uk-UA" w:eastAsia="en-US" w:bidi="ar-SA"/>
      </w:rPr>
    </w:lvl>
    <w:lvl w:ilvl="8" w:tplc="F0F44D10">
      <w:numFmt w:val="bullet"/>
      <w:lvlText w:val="•"/>
      <w:lvlJc w:val="left"/>
      <w:pPr>
        <w:ind w:left="8313" w:hanging="259"/>
      </w:pPr>
      <w:rPr>
        <w:rFonts w:hint="default"/>
        <w:lang w:val="uk-UA" w:eastAsia="en-US" w:bidi="ar-SA"/>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B63"/>
    <w:rsid w:val="00031C60"/>
    <w:rsid w:val="00037BC0"/>
    <w:rsid w:val="0006790E"/>
    <w:rsid w:val="000D113A"/>
    <w:rsid w:val="00133489"/>
    <w:rsid w:val="00154B63"/>
    <w:rsid w:val="00176EDB"/>
    <w:rsid w:val="001D38AF"/>
    <w:rsid w:val="001F03A7"/>
    <w:rsid w:val="002272AE"/>
    <w:rsid w:val="002323C5"/>
    <w:rsid w:val="002A2216"/>
    <w:rsid w:val="003B6071"/>
    <w:rsid w:val="003C0AB6"/>
    <w:rsid w:val="0040335F"/>
    <w:rsid w:val="00406C74"/>
    <w:rsid w:val="004123C3"/>
    <w:rsid w:val="00427234"/>
    <w:rsid w:val="00444C96"/>
    <w:rsid w:val="00450030"/>
    <w:rsid w:val="004E08A7"/>
    <w:rsid w:val="00533E7C"/>
    <w:rsid w:val="00535367"/>
    <w:rsid w:val="005417FC"/>
    <w:rsid w:val="0054503B"/>
    <w:rsid w:val="006359D9"/>
    <w:rsid w:val="0066080B"/>
    <w:rsid w:val="00691D24"/>
    <w:rsid w:val="006B3BD3"/>
    <w:rsid w:val="006D7D63"/>
    <w:rsid w:val="0070339A"/>
    <w:rsid w:val="008527D1"/>
    <w:rsid w:val="00870FDF"/>
    <w:rsid w:val="0087482A"/>
    <w:rsid w:val="008D07D9"/>
    <w:rsid w:val="008E0BC1"/>
    <w:rsid w:val="008F4FE8"/>
    <w:rsid w:val="00936B25"/>
    <w:rsid w:val="00990687"/>
    <w:rsid w:val="009E5DDA"/>
    <w:rsid w:val="009E608F"/>
    <w:rsid w:val="00A50193"/>
    <w:rsid w:val="00AF2EA7"/>
    <w:rsid w:val="00B014C7"/>
    <w:rsid w:val="00B9340B"/>
    <w:rsid w:val="00B95011"/>
    <w:rsid w:val="00C3462C"/>
    <w:rsid w:val="00C96660"/>
    <w:rsid w:val="00CF6755"/>
    <w:rsid w:val="00D105A5"/>
    <w:rsid w:val="00D76E47"/>
    <w:rsid w:val="00D835DA"/>
    <w:rsid w:val="00D85951"/>
    <w:rsid w:val="00DE7C23"/>
    <w:rsid w:val="00E37A57"/>
    <w:rsid w:val="00E63718"/>
    <w:rsid w:val="00EB42B3"/>
    <w:rsid w:val="00ED6061"/>
    <w:rsid w:val="00EF7236"/>
    <w:rsid w:val="00F25BBF"/>
    <w:rsid w:val="00F54918"/>
    <w:rsid w:val="00F648F8"/>
    <w:rsid w:val="00F93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F41BC"/>
  <w15:docId w15:val="{151A5BDE-EE61-41E9-960B-C0CF7F16E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835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4B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4B63"/>
    <w:rPr>
      <w:b/>
      <w:bCs/>
    </w:rPr>
  </w:style>
  <w:style w:type="character" w:styleId="a5">
    <w:name w:val="Emphasis"/>
    <w:basedOn w:val="a0"/>
    <w:uiPriority w:val="20"/>
    <w:qFormat/>
    <w:rsid w:val="00154B63"/>
    <w:rPr>
      <w:i/>
      <w:iCs/>
    </w:rPr>
  </w:style>
  <w:style w:type="paragraph" w:styleId="a6">
    <w:name w:val="Body Text Indent"/>
    <w:basedOn w:val="a"/>
    <w:link w:val="a7"/>
    <w:rsid w:val="0070339A"/>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7">
    <w:name w:val="Основний текст з відступом Знак"/>
    <w:basedOn w:val="a0"/>
    <w:link w:val="a6"/>
    <w:rsid w:val="0070339A"/>
    <w:rPr>
      <w:rFonts w:ascii="Times New Roman" w:eastAsia="Times New Roman" w:hAnsi="Times New Roman" w:cs="Times New Roman"/>
      <w:sz w:val="28"/>
      <w:szCs w:val="20"/>
      <w:lang w:eastAsia="ru-RU"/>
    </w:rPr>
  </w:style>
  <w:style w:type="paragraph" w:styleId="a8">
    <w:name w:val="Body Text"/>
    <w:basedOn w:val="a"/>
    <w:link w:val="a9"/>
    <w:uiPriority w:val="1"/>
    <w:qFormat/>
    <w:rsid w:val="0070339A"/>
    <w:pPr>
      <w:spacing w:after="120" w:line="240" w:lineRule="auto"/>
    </w:pPr>
    <w:rPr>
      <w:rFonts w:ascii="Times New Roman" w:eastAsia="Times New Roman" w:hAnsi="Times New Roman" w:cs="Times New Roman"/>
      <w:sz w:val="20"/>
      <w:szCs w:val="20"/>
      <w:lang w:eastAsia="ru-RU"/>
    </w:rPr>
  </w:style>
  <w:style w:type="character" w:customStyle="1" w:styleId="a9">
    <w:name w:val="Основний текст Знак"/>
    <w:basedOn w:val="a0"/>
    <w:link w:val="a8"/>
    <w:rsid w:val="0070339A"/>
    <w:rPr>
      <w:rFonts w:ascii="Times New Roman" w:eastAsia="Times New Roman" w:hAnsi="Times New Roman" w:cs="Times New Roman"/>
      <w:sz w:val="20"/>
      <w:szCs w:val="20"/>
      <w:lang w:eastAsia="ru-RU"/>
    </w:rPr>
  </w:style>
  <w:style w:type="paragraph" w:customStyle="1" w:styleId="rvps2">
    <w:name w:val="rvps2"/>
    <w:basedOn w:val="a"/>
    <w:rsid w:val="007033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semiHidden/>
    <w:unhideWhenUsed/>
    <w:rsid w:val="00D76E47"/>
    <w:pPr>
      <w:tabs>
        <w:tab w:val="center" w:pos="4677"/>
        <w:tab w:val="right" w:pos="9355"/>
      </w:tabs>
      <w:spacing w:after="0" w:line="240" w:lineRule="auto"/>
    </w:pPr>
  </w:style>
  <w:style w:type="character" w:customStyle="1" w:styleId="ab">
    <w:name w:val="Верхній колонтитул Знак"/>
    <w:basedOn w:val="a0"/>
    <w:link w:val="aa"/>
    <w:uiPriority w:val="99"/>
    <w:semiHidden/>
    <w:rsid w:val="00D76E47"/>
  </w:style>
  <w:style w:type="paragraph" w:styleId="ac">
    <w:name w:val="footer"/>
    <w:basedOn w:val="a"/>
    <w:link w:val="ad"/>
    <w:uiPriority w:val="99"/>
    <w:unhideWhenUsed/>
    <w:rsid w:val="00D76E47"/>
    <w:pPr>
      <w:tabs>
        <w:tab w:val="center" w:pos="4677"/>
        <w:tab w:val="right" w:pos="9355"/>
      </w:tabs>
      <w:spacing w:after="0" w:line="240" w:lineRule="auto"/>
    </w:pPr>
  </w:style>
  <w:style w:type="character" w:customStyle="1" w:styleId="ad">
    <w:name w:val="Нижній колонтитул Знак"/>
    <w:basedOn w:val="a0"/>
    <w:link w:val="ac"/>
    <w:uiPriority w:val="99"/>
    <w:rsid w:val="00D76E47"/>
  </w:style>
  <w:style w:type="character" w:styleId="ae">
    <w:name w:val="Hyperlink"/>
    <w:basedOn w:val="a0"/>
    <w:uiPriority w:val="99"/>
    <w:semiHidden/>
    <w:unhideWhenUsed/>
    <w:rsid w:val="00D85951"/>
    <w:rPr>
      <w:color w:val="0000FF"/>
      <w:u w:val="single"/>
    </w:rPr>
  </w:style>
  <w:style w:type="table" w:customStyle="1" w:styleId="TableNormal">
    <w:name w:val="Table Normal"/>
    <w:uiPriority w:val="2"/>
    <w:semiHidden/>
    <w:unhideWhenUsed/>
    <w:qFormat/>
    <w:rsid w:val="00B014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B014C7"/>
    <w:pPr>
      <w:widowControl w:val="0"/>
      <w:autoSpaceDE w:val="0"/>
      <w:autoSpaceDN w:val="0"/>
      <w:spacing w:after="0" w:line="240" w:lineRule="auto"/>
      <w:ind w:left="808" w:right="2327"/>
      <w:jc w:val="center"/>
      <w:outlineLvl w:val="1"/>
    </w:pPr>
    <w:rPr>
      <w:rFonts w:ascii="Times New Roman" w:eastAsia="Times New Roman" w:hAnsi="Times New Roman" w:cs="Times New Roman"/>
      <w:b/>
      <w:bCs/>
      <w:sz w:val="24"/>
      <w:szCs w:val="24"/>
      <w:lang w:val="uk-UA"/>
    </w:rPr>
  </w:style>
  <w:style w:type="paragraph" w:styleId="af">
    <w:name w:val="List Paragraph"/>
    <w:basedOn w:val="a"/>
    <w:uiPriority w:val="1"/>
    <w:qFormat/>
    <w:rsid w:val="00B014C7"/>
    <w:pPr>
      <w:widowControl w:val="0"/>
      <w:autoSpaceDE w:val="0"/>
      <w:autoSpaceDN w:val="0"/>
      <w:spacing w:after="0" w:line="240" w:lineRule="auto"/>
      <w:ind w:left="100" w:firstLine="708"/>
      <w:jc w:val="both"/>
    </w:pPr>
    <w:rPr>
      <w:rFonts w:ascii="Times New Roman" w:eastAsia="Times New Roman" w:hAnsi="Times New Roman" w:cs="Times New Roman"/>
      <w:lang w:val="uk-UA"/>
    </w:rPr>
  </w:style>
  <w:style w:type="paragraph" w:customStyle="1" w:styleId="TableParagraph">
    <w:name w:val="Table Paragraph"/>
    <w:basedOn w:val="a"/>
    <w:uiPriority w:val="1"/>
    <w:qFormat/>
    <w:rsid w:val="00B014C7"/>
    <w:pPr>
      <w:widowControl w:val="0"/>
      <w:autoSpaceDE w:val="0"/>
      <w:autoSpaceDN w:val="0"/>
      <w:spacing w:after="0" w:line="255" w:lineRule="exact"/>
      <w:ind w:left="714"/>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41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_shevchenko@csd.u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_shevchenko@csd.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n_shevchenko@csd.ua" TargetMode="External"/><Relationship Id="rId4" Type="http://schemas.openxmlformats.org/officeDocument/2006/relationships/webSettings" Target="webSettings.xml"/><Relationship Id="rId9" Type="http://schemas.openxmlformats.org/officeDocument/2006/relationships/hyperlink" Target="mailto:n_shevchenko@csd.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1564</TotalTime>
  <Pages>4</Pages>
  <Words>1947</Words>
  <Characters>11101</Characters>
  <Application>Microsoft Office Word</Application>
  <DocSecurity>0</DocSecurity>
  <Lines>92</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PKVL</dc:creator>
  <cp:lastModifiedBy>Вячеслав Леонид. Король</cp:lastModifiedBy>
  <cp:revision>3</cp:revision>
  <cp:lastPrinted>2020-06-11T12:19:00Z</cp:lastPrinted>
  <dcterms:created xsi:type="dcterms:W3CDTF">2025-05-19T07:51:00Z</dcterms:created>
  <dcterms:modified xsi:type="dcterms:W3CDTF">2025-05-20T10:32:00Z</dcterms:modified>
</cp:coreProperties>
</file>